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Pr="00B45CF4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 w:rsidRPr="00B45CF4"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 w:rsidRPr="00B45CF4"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Pr="00B45CF4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F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Pr="00B45CF4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B45CF4" w:rsidTr="0091439B">
        <w:tc>
          <w:tcPr>
            <w:tcW w:w="3143" w:type="dxa"/>
          </w:tcPr>
          <w:p w:rsidR="009F5029" w:rsidRPr="00B45CF4" w:rsidRDefault="009454FD" w:rsidP="00C038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54E1D"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0380E"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>октября</w:t>
            </w:r>
            <w:r w:rsidR="00CA1042"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>2020 года</w:t>
            </w:r>
          </w:p>
        </w:tc>
        <w:tc>
          <w:tcPr>
            <w:tcW w:w="3143" w:type="dxa"/>
          </w:tcPr>
          <w:p w:rsidR="009F5029" w:rsidRPr="00B45CF4" w:rsidRDefault="00667138" w:rsidP="00C0380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54E1D"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C0380E"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4" w:type="dxa"/>
          </w:tcPr>
          <w:p w:rsidR="009F5029" w:rsidRPr="00B45CF4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B45CF4" w:rsidTr="0091439B">
        <w:tc>
          <w:tcPr>
            <w:tcW w:w="6286" w:type="dxa"/>
            <w:gridSpan w:val="2"/>
          </w:tcPr>
          <w:p w:rsidR="009F5029" w:rsidRPr="00B45CF4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B45CF4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F4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B45CF4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B45CF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статьей 28 Федерального закона от 6 октября 2003 года № 131-ФЗ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B45CF4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F4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B43607" w:rsidRPr="00B45CF4" w:rsidRDefault="00F26CE4" w:rsidP="009212B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B45CF4">
        <w:rPr>
          <w:rFonts w:ascii="Times New Roman" w:hAnsi="Times New Roman" w:cs="Times New Roman"/>
          <w:sz w:val="28"/>
          <w:szCs w:val="28"/>
        </w:rPr>
        <w:t xml:space="preserve"> </w:t>
      </w:r>
      <w:r w:rsidR="00C0380E" w:rsidRPr="00B45CF4">
        <w:rPr>
          <w:rFonts w:ascii="Times New Roman" w:hAnsi="Times New Roman" w:cs="Times New Roman"/>
          <w:sz w:val="28"/>
          <w:szCs w:val="28"/>
        </w:rPr>
        <w:t>10 ноября</w:t>
      </w:r>
      <w:r w:rsidR="00CA1042" w:rsidRPr="00B45CF4">
        <w:rPr>
          <w:rFonts w:ascii="Times New Roman" w:hAnsi="Times New Roman" w:cs="Times New Roman"/>
          <w:sz w:val="28"/>
          <w:szCs w:val="28"/>
        </w:rPr>
        <w:t xml:space="preserve"> 2020</w:t>
      </w:r>
      <w:r w:rsidR="00393156" w:rsidRPr="00B45C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B45CF4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B45C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B45CF4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B45CF4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B45CF4">
        <w:rPr>
          <w:rFonts w:ascii="Times New Roman" w:hAnsi="Times New Roman" w:cs="Times New Roman"/>
          <w:sz w:val="28"/>
          <w:szCs w:val="28"/>
        </w:rPr>
        <w:t xml:space="preserve"> </w:t>
      </w:r>
      <w:r w:rsidRPr="00B45CF4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B45CF4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B45CF4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B45CF4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B45CF4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B45CF4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B45CF4">
        <w:rPr>
          <w:rFonts w:ascii="Times New Roman" w:hAnsi="Times New Roman" w:cs="Times New Roman"/>
          <w:sz w:val="28"/>
          <w:szCs w:val="28"/>
        </w:rPr>
        <w:t>по вопрос</w:t>
      </w:r>
      <w:r w:rsidR="00B43607" w:rsidRPr="00B45CF4">
        <w:rPr>
          <w:rFonts w:ascii="Times New Roman" w:hAnsi="Times New Roman" w:cs="Times New Roman"/>
          <w:sz w:val="28"/>
          <w:szCs w:val="28"/>
        </w:rPr>
        <w:t>ам:</w:t>
      </w:r>
    </w:p>
    <w:p w:rsidR="00C0380E" w:rsidRPr="00B45CF4" w:rsidRDefault="00054E1D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/>
          <w:sz w:val="28"/>
          <w:szCs w:val="28"/>
        </w:rPr>
        <w:t xml:space="preserve">включения </w:t>
      </w:r>
      <w:r w:rsidR="009212B8" w:rsidRPr="00B45CF4">
        <w:rPr>
          <w:rFonts w:ascii="Times New Roman" w:hAnsi="Times New Roman" w:cs="Times New Roman"/>
          <w:sz w:val="28"/>
          <w:szCs w:val="28"/>
        </w:rPr>
        <w:t xml:space="preserve">в зону объектов здравоохранения и социального обеспечения, с исключением из зоны малоэтажной высокоплотной жилой застройки (до 3 </w:t>
      </w:r>
      <w:proofErr w:type="spellStart"/>
      <w:r w:rsidR="009212B8"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9212B8" w:rsidRPr="00B45CF4">
        <w:rPr>
          <w:rFonts w:ascii="Times New Roman" w:hAnsi="Times New Roman" w:cs="Times New Roman"/>
          <w:sz w:val="28"/>
          <w:szCs w:val="28"/>
        </w:rPr>
        <w:t xml:space="preserve">.), земельного участка площадью 788 кв. м. с кадастровым номером 08:14:030620:1217, расположенного по адресу: Республика Калмыкия, город Элиста, ул. им. </w:t>
      </w:r>
      <w:proofErr w:type="spellStart"/>
      <w:r w:rsidR="009212B8" w:rsidRPr="00B45CF4"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 w:rsidR="009212B8" w:rsidRPr="00B45CF4">
        <w:rPr>
          <w:rFonts w:ascii="Times New Roman" w:hAnsi="Times New Roman" w:cs="Times New Roman"/>
          <w:sz w:val="28"/>
          <w:szCs w:val="28"/>
        </w:rPr>
        <w:t xml:space="preserve"> Очирова, № 25</w:t>
      </w:r>
      <w:r w:rsidR="00B43607" w:rsidRPr="00B45CF4">
        <w:rPr>
          <w:rFonts w:ascii="Times New Roman" w:hAnsi="Times New Roman" w:cs="Times New Roman"/>
          <w:sz w:val="28"/>
          <w:szCs w:val="28"/>
        </w:rPr>
        <w:t>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сети, территории общей площадью 16160 кв. м., расположенной по адресу: Республика Калмыкия, город Элиста,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 </w:t>
      </w:r>
      <w:r w:rsidRPr="00B45CF4">
        <w:rPr>
          <w:rFonts w:ascii="Times New Roman" w:hAnsi="Times New Roman" w:cs="Times New Roman"/>
          <w:sz w:val="28"/>
          <w:szCs w:val="28"/>
        </w:rPr>
        <w:t>10 микрорайон, д. №№ 100-117;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.),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 </w:t>
      </w:r>
      <w:r w:rsidRPr="00B45CF4">
        <w:rPr>
          <w:rFonts w:ascii="Times New Roman" w:hAnsi="Times New Roman" w:cs="Times New Roman"/>
          <w:sz w:val="28"/>
          <w:szCs w:val="28"/>
        </w:rPr>
        <w:t>с исключением из зоны зеленых насаждений</w:t>
      </w:r>
      <w:r w:rsidR="00B40E90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земельных участков общей площадью 4805 кв. м., расположенных по адресу: 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Республика Калмыкия, город Элиста, </w:t>
      </w:r>
      <w:r w:rsidRPr="00B45CF4">
        <w:rPr>
          <w:rFonts w:ascii="Times New Roman" w:hAnsi="Times New Roman" w:cs="Times New Roman"/>
          <w:sz w:val="28"/>
          <w:szCs w:val="28"/>
        </w:rPr>
        <w:t>жилая группа «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Бантир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», д. №№ 57 «Б», 57, 58, 59, 60, 61, 62, 63;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>включения в зону индивидуальн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 w:rsidR="00B40E90"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B40E90" w:rsidRPr="00B45CF4">
        <w:rPr>
          <w:rFonts w:ascii="Times New Roman" w:hAnsi="Times New Roman" w:cs="Times New Roman"/>
          <w:sz w:val="28"/>
          <w:szCs w:val="28"/>
        </w:rPr>
        <w:t xml:space="preserve">.), </w:t>
      </w:r>
      <w:r w:rsidRPr="00B45CF4">
        <w:rPr>
          <w:rFonts w:ascii="Times New Roman" w:hAnsi="Times New Roman" w:cs="Times New Roman"/>
          <w:sz w:val="28"/>
          <w:szCs w:val="28"/>
        </w:rPr>
        <w:t>с исключением из зоны улично-дорожной сети</w:t>
      </w:r>
      <w:r w:rsidR="00B40E90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земельных участков общей площадью 9420 кв. м., расположенных по адресу: </w:t>
      </w:r>
      <w:r w:rsidR="00B40E90" w:rsidRPr="00B45CF4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 w:rsidRPr="00B45CF4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Бамб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Цецг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, д. №№ 62-92;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>включения в зону индивидуальн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 w:rsidR="00B40E90"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B40E90" w:rsidRPr="00B45CF4">
        <w:rPr>
          <w:rFonts w:ascii="Times New Roman" w:hAnsi="Times New Roman" w:cs="Times New Roman"/>
          <w:sz w:val="28"/>
          <w:szCs w:val="28"/>
        </w:rPr>
        <w:t xml:space="preserve">.), </w:t>
      </w:r>
      <w:r w:rsidRPr="00B45CF4">
        <w:rPr>
          <w:rFonts w:ascii="Times New Roman" w:hAnsi="Times New Roman" w:cs="Times New Roman"/>
          <w:sz w:val="28"/>
          <w:szCs w:val="28"/>
        </w:rPr>
        <w:t>с исключением из зоны зеленых насаждений</w:t>
      </w:r>
      <w:r w:rsidR="00B40E90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земельных участков общей площадью 7800 кв. м., расположенных по адресу: 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Республика Калмыкия, город Элиста, </w:t>
      </w:r>
      <w:r w:rsidRPr="00B45CF4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Башантинская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, д. №№44-68;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</w:t>
      </w:r>
      <w:r w:rsidR="00B40E90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526 кв. м., расположенного по адресу: </w:t>
      </w:r>
      <w:r w:rsidR="00B40E90" w:rsidRPr="00B45CF4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 w:rsidRPr="00B45CF4">
        <w:rPr>
          <w:rFonts w:ascii="Times New Roman" w:hAnsi="Times New Roman" w:cs="Times New Roman"/>
          <w:sz w:val="28"/>
          <w:szCs w:val="28"/>
        </w:rPr>
        <w:t xml:space="preserve"> ул. Рельефная, № 10;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lastRenderedPageBreak/>
        <w:t>включения в зону общественных центров, с исключением из зоны улично-дорожной сети</w:t>
      </w:r>
      <w:r w:rsidR="00B40E90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438 кв. м., расположенного по адресу: </w:t>
      </w:r>
      <w:r w:rsidR="00B40E90" w:rsidRPr="00B45CF4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 w:rsidRPr="00B45CF4">
        <w:rPr>
          <w:rFonts w:ascii="Times New Roman" w:hAnsi="Times New Roman" w:cs="Times New Roman"/>
          <w:sz w:val="28"/>
          <w:szCs w:val="28"/>
        </w:rPr>
        <w:t xml:space="preserve"> ул. В.И. Ленина, № 349 «А»;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>включения в зону многоэтажной жилой застройки (5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E90"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B40E90" w:rsidRPr="00B45C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0E90" w:rsidRPr="00B45CF4">
        <w:rPr>
          <w:rFonts w:ascii="Times New Roman" w:hAnsi="Times New Roman" w:cs="Times New Roman"/>
          <w:sz w:val="28"/>
          <w:szCs w:val="28"/>
        </w:rPr>
        <w:t xml:space="preserve"> и выше), </w:t>
      </w:r>
      <w:r w:rsidRPr="00B45CF4">
        <w:rPr>
          <w:rFonts w:ascii="Times New Roman" w:hAnsi="Times New Roman" w:cs="Times New Roman"/>
          <w:sz w:val="28"/>
          <w:szCs w:val="28"/>
        </w:rPr>
        <w:t>с исключением из зоны режимных объектов</w:t>
      </w:r>
      <w:r w:rsidR="00B40E90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1280 кв. м., расположенного по адресу: </w:t>
      </w:r>
      <w:r w:rsidR="00B40E90" w:rsidRPr="00B45CF4">
        <w:rPr>
          <w:rFonts w:ascii="Times New Roman" w:hAnsi="Times New Roman" w:cs="Times New Roman"/>
          <w:sz w:val="28"/>
          <w:szCs w:val="28"/>
        </w:rPr>
        <w:t xml:space="preserve">Республика Калмыкия, город Элиста, </w:t>
      </w:r>
      <w:r w:rsidRPr="00B45CF4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, № 27;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индивидуальной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.)</w:t>
      </w:r>
      <w:r w:rsidR="00B40E90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5135 кв. м., расположенного по адресу: </w:t>
      </w:r>
      <w:r w:rsidR="00B40E90" w:rsidRPr="00B45CF4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АТО «Город Шахмат», № 25;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>включения в зону индивидуальн</w:t>
      </w:r>
      <w:r w:rsidR="002C52D2" w:rsidRPr="00B45CF4"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 w:rsidR="002C52D2"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2C52D2" w:rsidRPr="00B45CF4">
        <w:rPr>
          <w:rFonts w:ascii="Times New Roman" w:hAnsi="Times New Roman" w:cs="Times New Roman"/>
          <w:sz w:val="28"/>
          <w:szCs w:val="28"/>
        </w:rPr>
        <w:t xml:space="preserve">.), </w:t>
      </w:r>
      <w:r w:rsidRPr="00B45CF4">
        <w:rPr>
          <w:rFonts w:ascii="Times New Roman" w:hAnsi="Times New Roman" w:cs="Times New Roman"/>
          <w:sz w:val="28"/>
          <w:szCs w:val="28"/>
        </w:rPr>
        <w:t>с исключением из зоны зеленых насаждений</w:t>
      </w:r>
      <w:r w:rsidR="002C52D2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600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2C52D2" w:rsidRPr="00B45CF4">
        <w:rPr>
          <w:rFonts w:ascii="Times New Roman" w:hAnsi="Times New Roman" w:cs="Times New Roman"/>
          <w:sz w:val="28"/>
          <w:szCs w:val="28"/>
        </w:rPr>
        <w:t xml:space="preserve">Республика Калмыкия, город </w:t>
      </w:r>
      <w:proofErr w:type="spellStart"/>
      <w:proofErr w:type="gramStart"/>
      <w:r w:rsidR="002C52D2" w:rsidRPr="00B45CF4">
        <w:rPr>
          <w:rFonts w:ascii="Times New Roman" w:hAnsi="Times New Roman" w:cs="Times New Roman"/>
          <w:sz w:val="28"/>
          <w:szCs w:val="28"/>
        </w:rPr>
        <w:t>Элиста,</w:t>
      </w:r>
      <w:r w:rsidRPr="00B45CF4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5CF4">
        <w:rPr>
          <w:rFonts w:ascii="Times New Roman" w:hAnsi="Times New Roman" w:cs="Times New Roman"/>
          <w:sz w:val="28"/>
          <w:szCs w:val="28"/>
        </w:rPr>
        <w:t xml:space="preserve"> Мечникова, № 26 «Б» 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.), с исключением из зоны зеленых насаждений</w:t>
      </w:r>
      <w:r w:rsidR="002C52D2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599 кв. м, расположенного по адресу: </w:t>
      </w:r>
      <w:r w:rsidR="002C52D2" w:rsidRPr="00B45CF4">
        <w:rPr>
          <w:rFonts w:ascii="Times New Roman" w:hAnsi="Times New Roman" w:cs="Times New Roman"/>
          <w:sz w:val="28"/>
          <w:szCs w:val="28"/>
        </w:rPr>
        <w:t xml:space="preserve">Республика Калмыкия, город Элиста, </w:t>
      </w:r>
      <w:r w:rsidRPr="00B45CF4">
        <w:rPr>
          <w:rFonts w:ascii="Times New Roman" w:hAnsi="Times New Roman" w:cs="Times New Roman"/>
          <w:sz w:val="28"/>
          <w:szCs w:val="28"/>
        </w:rPr>
        <w:t>ул. Строителей, № 36;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.), с исключением из зоны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.)</w:t>
      </w:r>
      <w:r w:rsidR="002C52D2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территории площадью 2880 кв. м., расположенной по адресу: </w:t>
      </w:r>
      <w:r w:rsidR="002C52D2" w:rsidRPr="00B45CF4">
        <w:rPr>
          <w:rFonts w:ascii="Times New Roman" w:hAnsi="Times New Roman" w:cs="Times New Roman"/>
          <w:sz w:val="28"/>
          <w:szCs w:val="28"/>
        </w:rPr>
        <w:t xml:space="preserve">Республика Калмыкия, город Элиста, </w:t>
      </w:r>
      <w:r w:rsidRPr="00B45CF4">
        <w:rPr>
          <w:rFonts w:ascii="Times New Roman" w:hAnsi="Times New Roman" w:cs="Times New Roman"/>
          <w:sz w:val="28"/>
          <w:szCs w:val="28"/>
        </w:rPr>
        <w:t xml:space="preserve">ул. </w:t>
      </w:r>
      <w:r w:rsidR="00B45CF4" w:rsidRPr="00B45CF4">
        <w:rPr>
          <w:rFonts w:ascii="Times New Roman" w:hAnsi="Times New Roman" w:cs="Times New Roman"/>
          <w:sz w:val="28"/>
          <w:szCs w:val="28"/>
        </w:rPr>
        <w:t xml:space="preserve">им. </w:t>
      </w:r>
      <w:r w:rsidRPr="00B45CF4">
        <w:rPr>
          <w:rFonts w:ascii="Times New Roman" w:hAnsi="Times New Roman" w:cs="Times New Roman"/>
          <w:sz w:val="28"/>
          <w:szCs w:val="28"/>
        </w:rPr>
        <w:t>Скрипкина</w:t>
      </w:r>
      <w:r w:rsidR="00B45CF4" w:rsidRPr="00B45CF4">
        <w:rPr>
          <w:rFonts w:ascii="Times New Roman" w:hAnsi="Times New Roman" w:cs="Times New Roman"/>
          <w:sz w:val="28"/>
          <w:szCs w:val="28"/>
        </w:rPr>
        <w:t xml:space="preserve"> В.П.</w:t>
      </w:r>
      <w:r w:rsidRPr="00B45CF4">
        <w:rPr>
          <w:rFonts w:ascii="Times New Roman" w:hAnsi="Times New Roman" w:cs="Times New Roman"/>
          <w:sz w:val="28"/>
          <w:szCs w:val="28"/>
        </w:rPr>
        <w:t xml:space="preserve">, д. №№. </w:t>
      </w:r>
      <w:r w:rsidR="002C52D2" w:rsidRPr="00B45CF4">
        <w:rPr>
          <w:rFonts w:ascii="Times New Roman" w:hAnsi="Times New Roman" w:cs="Times New Roman"/>
          <w:sz w:val="28"/>
          <w:szCs w:val="28"/>
        </w:rPr>
        <w:t xml:space="preserve">87, 89, 89 «А», 91, </w:t>
      </w:r>
      <w:r w:rsidRPr="00B45CF4">
        <w:rPr>
          <w:rFonts w:ascii="Times New Roman" w:hAnsi="Times New Roman" w:cs="Times New Roman"/>
          <w:sz w:val="28"/>
          <w:szCs w:val="28"/>
        </w:rPr>
        <w:t>93;</w:t>
      </w:r>
    </w:p>
    <w:p w:rsidR="00B43607" w:rsidRPr="00B45CF4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>включения в зону торговых и коммерческих объектов, с исключением из зоны зеленых насаждений</w:t>
      </w:r>
      <w:r w:rsidR="002C52D2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земельного участка с кадастровым номером 08:14:030649:1409 площадью 65 кв. м., расположенного по адресному ориентиру: </w:t>
      </w:r>
      <w:r w:rsidR="002C52D2" w:rsidRPr="00B45CF4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 w:rsidRPr="00B45CF4">
        <w:rPr>
          <w:rFonts w:ascii="Times New Roman" w:hAnsi="Times New Roman" w:cs="Times New Roman"/>
          <w:sz w:val="28"/>
          <w:szCs w:val="28"/>
        </w:rPr>
        <w:t xml:space="preserve"> ул. М.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, севернее магазина «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Эрдем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»;</w:t>
      </w:r>
    </w:p>
    <w:p w:rsidR="00B43607" w:rsidRPr="009212B8" w:rsidRDefault="00B43607" w:rsidP="00B4360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F4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>.) и зоны зеленых насаждений</w:t>
      </w:r>
      <w:r w:rsidR="002C52D2" w:rsidRPr="00B45CF4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земельных </w:t>
      </w:r>
      <w:r w:rsidR="002C52D2" w:rsidRPr="00B45CF4">
        <w:rPr>
          <w:rFonts w:ascii="Times New Roman" w:hAnsi="Times New Roman" w:cs="Times New Roman"/>
          <w:sz w:val="28"/>
          <w:szCs w:val="28"/>
        </w:rPr>
        <w:t xml:space="preserve">участков общей площадью </w:t>
      </w:r>
      <w:r w:rsidRPr="00B45CF4">
        <w:rPr>
          <w:rFonts w:ascii="Times New Roman" w:hAnsi="Times New Roman" w:cs="Times New Roman"/>
          <w:sz w:val="28"/>
          <w:szCs w:val="28"/>
        </w:rPr>
        <w:t>70302 кв. м.</w:t>
      </w:r>
      <w:r w:rsidR="00CA2909">
        <w:rPr>
          <w:rFonts w:ascii="Times New Roman" w:hAnsi="Times New Roman" w:cs="Times New Roman"/>
          <w:sz w:val="28"/>
          <w:szCs w:val="28"/>
        </w:rPr>
        <w:t>,</w:t>
      </w:r>
      <w:r w:rsidRPr="00B45CF4">
        <w:rPr>
          <w:rFonts w:ascii="Times New Roman" w:hAnsi="Times New Roman" w:cs="Times New Roman"/>
          <w:sz w:val="28"/>
          <w:szCs w:val="28"/>
        </w:rPr>
        <w:t xml:space="preserve"> расположенных по адресу: </w:t>
      </w:r>
      <w:r w:rsidR="002C52D2" w:rsidRPr="00B45CF4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 w:rsidRPr="00B45CF4">
        <w:rPr>
          <w:rFonts w:ascii="Times New Roman" w:hAnsi="Times New Roman" w:cs="Times New Roman"/>
          <w:sz w:val="28"/>
          <w:szCs w:val="28"/>
        </w:rPr>
        <w:t xml:space="preserve"> ул. им.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Л.А.Юдиной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, ул. им. </w:t>
      </w:r>
      <w:r w:rsidR="00B45CF4" w:rsidRPr="00B45CF4">
        <w:rPr>
          <w:rFonts w:ascii="Times New Roman" w:hAnsi="Times New Roman" w:cs="Times New Roman"/>
          <w:sz w:val="28"/>
          <w:szCs w:val="28"/>
        </w:rPr>
        <w:t xml:space="preserve">М.З.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Аккочкарова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пер.им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Шунгаевой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 О.А., пер.</w:t>
      </w:r>
      <w:r w:rsidR="002C52D2" w:rsidRPr="00B45CF4">
        <w:rPr>
          <w:rFonts w:ascii="Times New Roman" w:hAnsi="Times New Roman" w:cs="Times New Roman"/>
          <w:sz w:val="28"/>
          <w:szCs w:val="28"/>
        </w:rPr>
        <w:t xml:space="preserve"> </w:t>
      </w:r>
      <w:r w:rsidRPr="00B45CF4">
        <w:rPr>
          <w:rFonts w:ascii="Times New Roman" w:hAnsi="Times New Roman" w:cs="Times New Roman"/>
          <w:sz w:val="28"/>
          <w:szCs w:val="28"/>
        </w:rPr>
        <w:t xml:space="preserve">им. Э.С. </w:t>
      </w:r>
      <w:proofErr w:type="spellStart"/>
      <w:r w:rsidRPr="00B45CF4">
        <w:rPr>
          <w:rFonts w:ascii="Times New Roman" w:hAnsi="Times New Roman" w:cs="Times New Roman"/>
          <w:sz w:val="28"/>
          <w:szCs w:val="28"/>
        </w:rPr>
        <w:t>Боваева</w:t>
      </w:r>
      <w:proofErr w:type="spellEnd"/>
      <w:r w:rsidRPr="00B45CF4">
        <w:rPr>
          <w:rFonts w:ascii="Times New Roman" w:hAnsi="Times New Roman" w:cs="Times New Roman"/>
          <w:sz w:val="28"/>
          <w:szCs w:val="28"/>
        </w:rPr>
        <w:t xml:space="preserve">, проезд </w:t>
      </w:r>
      <w:r w:rsidR="00B45CF4" w:rsidRPr="00B45CF4">
        <w:rPr>
          <w:rFonts w:ascii="Times New Roman" w:hAnsi="Times New Roman" w:cs="Times New Roman"/>
          <w:sz w:val="28"/>
          <w:szCs w:val="28"/>
        </w:rPr>
        <w:t xml:space="preserve">М. </w:t>
      </w:r>
      <w:r w:rsidRPr="00B45CF4">
        <w:rPr>
          <w:rFonts w:ascii="Times New Roman" w:hAnsi="Times New Roman" w:cs="Times New Roman"/>
          <w:sz w:val="28"/>
          <w:szCs w:val="28"/>
        </w:rPr>
        <w:t>Лермонтова, юго-восточнее д. № 2 «А» в 964 метрах, юго-восточнее д. 2 «А» в 968 м.</w:t>
      </w:r>
    </w:p>
    <w:p w:rsidR="00F26CE4" w:rsidRPr="000C345E" w:rsidRDefault="00054E1D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 w:rsidRPr="003F2C58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C58">
        <w:rPr>
          <w:rFonts w:ascii="Times New Roman" w:hAnsi="Times New Roman" w:cs="Times New Roman"/>
          <w:sz w:val="28"/>
          <w:szCs w:val="28"/>
        </w:rPr>
        <w:t>В.В.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9212B8">
        <w:rPr>
          <w:rFonts w:ascii="Times New Roman" w:hAnsi="Times New Roman" w:cs="Times New Roman"/>
          <w:sz w:val="28"/>
          <w:szCs w:val="28"/>
        </w:rPr>
        <w:t>5</w:t>
      </w:r>
      <w:r w:rsidR="00054E1D">
        <w:rPr>
          <w:rFonts w:ascii="Times New Roman" w:hAnsi="Times New Roman" w:cs="Times New Roman"/>
          <w:sz w:val="28"/>
          <w:szCs w:val="28"/>
        </w:rPr>
        <w:t xml:space="preserve"> </w:t>
      </w:r>
      <w:r w:rsidR="009212B8">
        <w:rPr>
          <w:rFonts w:ascii="Times New Roman" w:hAnsi="Times New Roman" w:cs="Times New Roman"/>
          <w:sz w:val="28"/>
          <w:szCs w:val="28"/>
        </w:rPr>
        <w:t>но</w:t>
      </w:r>
      <w:r w:rsidR="00054E1D">
        <w:rPr>
          <w:rFonts w:ascii="Times New Roman" w:hAnsi="Times New Roman" w:cs="Times New Roman"/>
          <w:sz w:val="28"/>
          <w:szCs w:val="28"/>
        </w:rPr>
        <w:t>ября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9212B8">
        <w:rPr>
          <w:rFonts w:ascii="Times New Roman" w:hAnsi="Times New Roman" w:cs="Times New Roman"/>
          <w:sz w:val="28"/>
          <w:szCs w:val="28"/>
        </w:rPr>
        <w:t>7</w:t>
      </w:r>
      <w:r w:rsidR="00054E1D">
        <w:rPr>
          <w:rFonts w:ascii="Times New Roman" w:hAnsi="Times New Roman" w:cs="Times New Roman"/>
          <w:sz w:val="28"/>
          <w:szCs w:val="28"/>
        </w:rPr>
        <w:t xml:space="preserve"> </w:t>
      </w:r>
      <w:r w:rsidR="009212B8">
        <w:rPr>
          <w:rFonts w:ascii="Times New Roman" w:hAnsi="Times New Roman" w:cs="Times New Roman"/>
          <w:sz w:val="28"/>
          <w:szCs w:val="28"/>
        </w:rPr>
        <w:t>но</w:t>
      </w:r>
      <w:r w:rsidR="00054E1D">
        <w:rPr>
          <w:rFonts w:ascii="Times New Roman" w:hAnsi="Times New Roman" w:cs="Times New Roman"/>
          <w:sz w:val="28"/>
          <w:szCs w:val="28"/>
        </w:rPr>
        <w:t>ября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9212B8">
        <w:rPr>
          <w:rFonts w:ascii="Times New Roman" w:hAnsi="Times New Roman" w:cs="Times New Roman"/>
          <w:sz w:val="28"/>
          <w:szCs w:val="28"/>
        </w:rPr>
        <w:t>10</w:t>
      </w:r>
      <w:r w:rsidR="00054E1D">
        <w:rPr>
          <w:rFonts w:ascii="Times New Roman" w:hAnsi="Times New Roman" w:cs="Times New Roman"/>
          <w:sz w:val="28"/>
          <w:szCs w:val="28"/>
        </w:rPr>
        <w:t xml:space="preserve"> </w:t>
      </w:r>
      <w:r w:rsidR="009212B8">
        <w:rPr>
          <w:rFonts w:ascii="Times New Roman" w:hAnsi="Times New Roman" w:cs="Times New Roman"/>
          <w:sz w:val="28"/>
          <w:szCs w:val="28"/>
        </w:rPr>
        <w:t>ок</w:t>
      </w:r>
      <w:r w:rsidR="00054E1D">
        <w:rPr>
          <w:rFonts w:ascii="Times New Roman" w:hAnsi="Times New Roman" w:cs="Times New Roman"/>
          <w:sz w:val="28"/>
          <w:szCs w:val="28"/>
        </w:rPr>
        <w:t>тября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454FD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r w:rsidR="00054E1D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9212B8">
              <w:rPr>
                <w:rFonts w:ascii="Times New Roman" w:hAnsi="Times New Roman" w:cs="Times New Roman"/>
                <w:sz w:val="27"/>
                <w:szCs w:val="27"/>
              </w:rPr>
              <w:t>ок</w:t>
            </w:r>
            <w:r w:rsidR="00054E1D">
              <w:rPr>
                <w:rFonts w:ascii="Times New Roman" w:hAnsi="Times New Roman" w:cs="Times New Roman"/>
                <w:sz w:val="27"/>
                <w:szCs w:val="27"/>
              </w:rPr>
              <w:t>тября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2020 года № </w:t>
            </w:r>
            <w:r w:rsidR="00054E1D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r w:rsidR="009212B8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9143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_____2020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BE3281">
      <w:pPr>
        <w:pStyle w:val="a4"/>
        <w:numPr>
          <w:ilvl w:val="0"/>
          <w:numId w:val="5"/>
        </w:numPr>
        <w:tabs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</w:t>
      </w:r>
      <w:r w:rsidR="00A706A6">
        <w:rPr>
          <w:rFonts w:ascii="Times New Roman" w:hAnsi="Times New Roman" w:cs="Times New Roman"/>
          <w:sz w:val="28"/>
          <w:szCs w:val="28"/>
        </w:rPr>
        <w:t xml:space="preserve"> </w:t>
      </w:r>
      <w:r w:rsidR="00A706A6" w:rsidRPr="00017849">
        <w:rPr>
          <w:rFonts w:ascii="Times New Roman" w:hAnsi="Times New Roman" w:cs="Times New Roman"/>
          <w:sz w:val="28"/>
          <w:szCs w:val="28"/>
        </w:rPr>
        <w:t>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25 декабря 2014 года №4, 19 марта 2015 года №12, 11 июня 2015 года №11, 28 июля 2015 года №2,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№7, 27 ноября 2019 года №4, 26 декабря 2019 № 4, 26 мая 2020 года № 3, 25 июня 2020 года №13</w:t>
      </w:r>
      <w:r w:rsidR="00A706A6">
        <w:rPr>
          <w:rFonts w:ascii="Times New Roman" w:hAnsi="Times New Roman" w:cs="Times New Roman"/>
          <w:sz w:val="28"/>
          <w:szCs w:val="28"/>
        </w:rPr>
        <w:t>, 23 июля 2020 года № 4, 17 сентября 2020 года № 6</w:t>
      </w:r>
      <w:r w:rsidR="00A706A6" w:rsidRPr="00017849">
        <w:rPr>
          <w:rFonts w:ascii="Times New Roman" w:hAnsi="Times New Roman" w:cs="Times New Roman"/>
          <w:sz w:val="28"/>
          <w:szCs w:val="28"/>
        </w:rPr>
        <w:t>)</w:t>
      </w:r>
      <w:r w:rsidRPr="00017849">
        <w:rPr>
          <w:rFonts w:ascii="Times New Roman" w:hAnsi="Times New Roman" w:cs="Times New Roman"/>
          <w:sz w:val="28"/>
          <w:szCs w:val="28"/>
        </w:rPr>
        <w:t xml:space="preserve">, следующие изменения: </w:t>
      </w:r>
    </w:p>
    <w:p w:rsidR="009212B8" w:rsidRDefault="009212B8" w:rsidP="00BE32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B8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9212B8">
        <w:rPr>
          <w:rFonts w:ascii="Times New Roman" w:hAnsi="Times New Roman"/>
          <w:sz w:val="28"/>
          <w:szCs w:val="28"/>
        </w:rPr>
        <w:t xml:space="preserve"> в зону объектов здравоохранения и социального обеспечения, исключ</w:t>
      </w:r>
      <w:r>
        <w:rPr>
          <w:rFonts w:ascii="Times New Roman" w:hAnsi="Times New Roman"/>
          <w:sz w:val="28"/>
          <w:szCs w:val="28"/>
        </w:rPr>
        <w:t>ив</w:t>
      </w:r>
      <w:r w:rsidRPr="009212B8">
        <w:rPr>
          <w:rFonts w:ascii="Times New Roman" w:hAnsi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9212B8">
        <w:rPr>
          <w:rFonts w:ascii="Times New Roman" w:hAnsi="Times New Roman"/>
          <w:sz w:val="28"/>
          <w:szCs w:val="28"/>
        </w:rPr>
        <w:t>эт</w:t>
      </w:r>
      <w:proofErr w:type="spellEnd"/>
      <w:r w:rsidRPr="009212B8">
        <w:rPr>
          <w:rFonts w:ascii="Times New Roman" w:hAnsi="Times New Roman"/>
          <w:sz w:val="28"/>
          <w:szCs w:val="28"/>
        </w:rPr>
        <w:t>.), земельн</w:t>
      </w:r>
      <w:r>
        <w:rPr>
          <w:rFonts w:ascii="Times New Roman" w:hAnsi="Times New Roman"/>
          <w:sz w:val="28"/>
          <w:szCs w:val="28"/>
        </w:rPr>
        <w:t>ый</w:t>
      </w:r>
      <w:r w:rsidRPr="009212B8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9212B8">
        <w:rPr>
          <w:rFonts w:ascii="Times New Roman" w:hAnsi="Times New Roman"/>
          <w:sz w:val="28"/>
          <w:szCs w:val="28"/>
        </w:rPr>
        <w:t>к площадью 788 кв. м. с кадастровым номером 08:14:030620:1217, расположенн</w:t>
      </w:r>
      <w:r w:rsidR="00BE3281">
        <w:rPr>
          <w:rFonts w:ascii="Times New Roman" w:hAnsi="Times New Roman"/>
          <w:sz w:val="28"/>
          <w:szCs w:val="28"/>
        </w:rPr>
        <w:t>ый</w:t>
      </w:r>
      <w:r w:rsidRPr="009212B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Pr="009212B8">
        <w:rPr>
          <w:rFonts w:ascii="Times New Roman" w:hAnsi="Times New Roman"/>
          <w:sz w:val="28"/>
          <w:szCs w:val="28"/>
        </w:rPr>
        <w:t>Номто</w:t>
      </w:r>
      <w:proofErr w:type="spellEnd"/>
      <w:r w:rsidRPr="009212B8">
        <w:rPr>
          <w:rFonts w:ascii="Times New Roman" w:hAnsi="Times New Roman"/>
          <w:sz w:val="28"/>
          <w:szCs w:val="28"/>
        </w:rPr>
        <w:t xml:space="preserve"> Очирова, № 25</w:t>
      </w:r>
      <w:r w:rsidR="00BE3281">
        <w:rPr>
          <w:rFonts w:ascii="Times New Roman" w:hAnsi="Times New Roman"/>
          <w:sz w:val="28"/>
          <w:szCs w:val="28"/>
        </w:rPr>
        <w:t>,</w:t>
      </w:r>
      <w:r w:rsidR="00BE3281" w:rsidRPr="00BE3281">
        <w:rPr>
          <w:rFonts w:ascii="Times New Roman" w:hAnsi="Times New Roman"/>
          <w:sz w:val="28"/>
          <w:szCs w:val="28"/>
        </w:rPr>
        <w:t xml:space="preserve"> </w:t>
      </w:r>
      <w:r w:rsidR="00BE3281">
        <w:rPr>
          <w:rFonts w:ascii="Times New Roman" w:hAnsi="Times New Roman"/>
          <w:sz w:val="28"/>
          <w:szCs w:val="28"/>
        </w:rPr>
        <w:t xml:space="preserve">согласно схеме № 1 </w:t>
      </w:r>
      <w:r w:rsidR="00B300AF">
        <w:rPr>
          <w:rFonts w:ascii="Times New Roman" w:hAnsi="Times New Roman"/>
          <w:sz w:val="28"/>
          <w:szCs w:val="28"/>
        </w:rPr>
        <w:t>Приложения к настоящему решению;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D3250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</w:t>
      </w:r>
      <w:r w:rsidR="00D32508">
        <w:rPr>
          <w:rFonts w:ascii="Times New Roman" w:hAnsi="Times New Roman"/>
          <w:sz w:val="28"/>
          <w:szCs w:val="28"/>
        </w:rPr>
        <w:t xml:space="preserve">ой жилой застройки (до 3 </w:t>
      </w:r>
      <w:proofErr w:type="spellStart"/>
      <w:r w:rsidR="00D32508">
        <w:rPr>
          <w:rFonts w:ascii="Times New Roman" w:hAnsi="Times New Roman"/>
          <w:sz w:val="28"/>
          <w:szCs w:val="28"/>
        </w:rPr>
        <w:t>эт</w:t>
      </w:r>
      <w:proofErr w:type="spellEnd"/>
      <w:r w:rsidR="00D32508">
        <w:rPr>
          <w:rFonts w:ascii="Times New Roman" w:hAnsi="Times New Roman"/>
          <w:sz w:val="28"/>
          <w:szCs w:val="28"/>
        </w:rPr>
        <w:t xml:space="preserve">.), </w:t>
      </w:r>
      <w:r w:rsidR="00A706A6">
        <w:rPr>
          <w:rFonts w:ascii="Times New Roman" w:hAnsi="Times New Roman"/>
          <w:sz w:val="28"/>
          <w:szCs w:val="28"/>
        </w:rPr>
        <w:t>исключ</w:t>
      </w:r>
      <w:r w:rsidRPr="00B300AF">
        <w:rPr>
          <w:rFonts w:ascii="Times New Roman" w:hAnsi="Times New Roman"/>
          <w:sz w:val="28"/>
          <w:szCs w:val="28"/>
        </w:rPr>
        <w:t>и</w:t>
      </w:r>
      <w:r w:rsidR="00D32508">
        <w:rPr>
          <w:rFonts w:ascii="Times New Roman" w:hAnsi="Times New Roman"/>
          <w:sz w:val="28"/>
          <w:szCs w:val="28"/>
        </w:rPr>
        <w:t>в</w:t>
      </w:r>
      <w:r w:rsidRPr="00B300AF">
        <w:rPr>
          <w:rFonts w:ascii="Times New Roman" w:hAnsi="Times New Roman"/>
          <w:sz w:val="28"/>
          <w:szCs w:val="28"/>
        </w:rPr>
        <w:t xml:space="preserve"> из зоны улично-дорожной сети, территори</w:t>
      </w:r>
      <w:r w:rsidR="00D32508">
        <w:rPr>
          <w:rFonts w:ascii="Times New Roman" w:hAnsi="Times New Roman"/>
          <w:sz w:val="28"/>
          <w:szCs w:val="28"/>
        </w:rPr>
        <w:t>ю</w:t>
      </w:r>
      <w:r w:rsidRPr="00B300AF">
        <w:rPr>
          <w:rFonts w:ascii="Times New Roman" w:hAnsi="Times New Roman"/>
          <w:sz w:val="28"/>
          <w:szCs w:val="28"/>
        </w:rPr>
        <w:t xml:space="preserve"> общей площадью 16160 кв. м., </w:t>
      </w:r>
      <w:r w:rsidRPr="00B300AF">
        <w:rPr>
          <w:rFonts w:ascii="Times New Roman" w:hAnsi="Times New Roman"/>
          <w:sz w:val="28"/>
          <w:szCs w:val="28"/>
        </w:rPr>
        <w:lastRenderedPageBreak/>
        <w:t>расположенн</w:t>
      </w:r>
      <w:r w:rsidR="00D32508">
        <w:rPr>
          <w:rFonts w:ascii="Times New Roman" w:hAnsi="Times New Roman"/>
          <w:sz w:val="28"/>
          <w:szCs w:val="28"/>
        </w:rPr>
        <w:t>ую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10 микрорайон, д. №№ 100-117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2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D3250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D3250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зеленых насаждений, земельны</w:t>
      </w:r>
      <w:r w:rsidR="00D32508">
        <w:rPr>
          <w:rFonts w:ascii="Times New Roman" w:hAnsi="Times New Roman"/>
          <w:sz w:val="28"/>
          <w:szCs w:val="28"/>
        </w:rPr>
        <w:t>е</w:t>
      </w:r>
      <w:r w:rsidRPr="00B300AF">
        <w:rPr>
          <w:rFonts w:ascii="Times New Roman" w:hAnsi="Times New Roman"/>
          <w:sz w:val="28"/>
          <w:szCs w:val="28"/>
        </w:rPr>
        <w:t xml:space="preserve"> участк</w:t>
      </w:r>
      <w:r w:rsidR="00D32508">
        <w:rPr>
          <w:rFonts w:ascii="Times New Roman" w:hAnsi="Times New Roman"/>
          <w:sz w:val="28"/>
          <w:szCs w:val="28"/>
        </w:rPr>
        <w:t>и</w:t>
      </w:r>
      <w:r w:rsidRPr="00B300AF">
        <w:rPr>
          <w:rFonts w:ascii="Times New Roman" w:hAnsi="Times New Roman"/>
          <w:sz w:val="28"/>
          <w:szCs w:val="28"/>
        </w:rPr>
        <w:t xml:space="preserve"> общей площадью 4805 кв. м., расположенны</w:t>
      </w:r>
      <w:r w:rsidR="00D32508">
        <w:rPr>
          <w:rFonts w:ascii="Times New Roman" w:hAnsi="Times New Roman"/>
          <w:sz w:val="28"/>
          <w:szCs w:val="28"/>
        </w:rPr>
        <w:t>е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жилая группа «</w:t>
      </w:r>
      <w:proofErr w:type="spellStart"/>
      <w:r w:rsidRPr="00B300AF">
        <w:rPr>
          <w:rFonts w:ascii="Times New Roman" w:hAnsi="Times New Roman"/>
          <w:sz w:val="28"/>
          <w:szCs w:val="28"/>
        </w:rPr>
        <w:t>Бантир</w:t>
      </w:r>
      <w:proofErr w:type="spellEnd"/>
      <w:r w:rsidRPr="00B300AF">
        <w:rPr>
          <w:rFonts w:ascii="Times New Roman" w:hAnsi="Times New Roman"/>
          <w:sz w:val="28"/>
          <w:szCs w:val="28"/>
        </w:rPr>
        <w:t>», д. №№ 57 «Б», 57, 58, 59, 60, 61, 62, 63</w:t>
      </w:r>
      <w:r w:rsidR="00BF549C">
        <w:rPr>
          <w:rFonts w:ascii="Times New Roman" w:hAnsi="Times New Roman"/>
          <w:sz w:val="28"/>
          <w:szCs w:val="28"/>
        </w:rPr>
        <w:t>, согласно схеме № 3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D3250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D3250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улично-дорожной сети, земельны</w:t>
      </w:r>
      <w:r w:rsidR="00D32508">
        <w:rPr>
          <w:rFonts w:ascii="Times New Roman" w:hAnsi="Times New Roman"/>
          <w:sz w:val="28"/>
          <w:szCs w:val="28"/>
        </w:rPr>
        <w:t>е</w:t>
      </w:r>
      <w:r w:rsidRPr="00B300AF">
        <w:rPr>
          <w:rFonts w:ascii="Times New Roman" w:hAnsi="Times New Roman"/>
          <w:sz w:val="28"/>
          <w:szCs w:val="28"/>
        </w:rPr>
        <w:t xml:space="preserve"> участк</w:t>
      </w:r>
      <w:r w:rsidR="00D32508">
        <w:rPr>
          <w:rFonts w:ascii="Times New Roman" w:hAnsi="Times New Roman"/>
          <w:sz w:val="28"/>
          <w:szCs w:val="28"/>
        </w:rPr>
        <w:t>и</w:t>
      </w:r>
      <w:r w:rsidRPr="00B300AF">
        <w:rPr>
          <w:rFonts w:ascii="Times New Roman" w:hAnsi="Times New Roman"/>
          <w:sz w:val="28"/>
          <w:szCs w:val="28"/>
        </w:rPr>
        <w:t xml:space="preserve"> общей пло</w:t>
      </w:r>
      <w:r w:rsidR="00D32508">
        <w:rPr>
          <w:rFonts w:ascii="Times New Roman" w:hAnsi="Times New Roman"/>
          <w:sz w:val="28"/>
          <w:szCs w:val="28"/>
        </w:rPr>
        <w:t>щадью 9420 кв. м., расположенные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B300AF">
        <w:rPr>
          <w:rFonts w:ascii="Times New Roman" w:hAnsi="Times New Roman"/>
          <w:sz w:val="28"/>
          <w:szCs w:val="28"/>
        </w:rPr>
        <w:t>Бамб</w:t>
      </w:r>
      <w:proofErr w:type="spellEnd"/>
      <w:r w:rsidRPr="00B300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00AF">
        <w:rPr>
          <w:rFonts w:ascii="Times New Roman" w:hAnsi="Times New Roman"/>
          <w:sz w:val="28"/>
          <w:szCs w:val="28"/>
        </w:rPr>
        <w:t>Цецг</w:t>
      </w:r>
      <w:proofErr w:type="spellEnd"/>
      <w:r w:rsidRPr="00B300AF">
        <w:rPr>
          <w:rFonts w:ascii="Times New Roman" w:hAnsi="Times New Roman"/>
          <w:sz w:val="28"/>
          <w:szCs w:val="28"/>
        </w:rPr>
        <w:t>, д. №№ 62-92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4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D3250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D3250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зеленых насаждений, земельны</w:t>
      </w:r>
      <w:r w:rsidR="00D32508">
        <w:rPr>
          <w:rFonts w:ascii="Times New Roman" w:hAnsi="Times New Roman"/>
          <w:sz w:val="28"/>
          <w:szCs w:val="28"/>
        </w:rPr>
        <w:t>е</w:t>
      </w:r>
      <w:r w:rsidRPr="00B300AF">
        <w:rPr>
          <w:rFonts w:ascii="Times New Roman" w:hAnsi="Times New Roman"/>
          <w:sz w:val="28"/>
          <w:szCs w:val="28"/>
        </w:rPr>
        <w:t xml:space="preserve"> участк</w:t>
      </w:r>
      <w:r w:rsidR="00D32508">
        <w:rPr>
          <w:rFonts w:ascii="Times New Roman" w:hAnsi="Times New Roman"/>
          <w:sz w:val="28"/>
          <w:szCs w:val="28"/>
        </w:rPr>
        <w:t>и</w:t>
      </w:r>
      <w:r w:rsidRPr="00B300AF">
        <w:rPr>
          <w:rFonts w:ascii="Times New Roman" w:hAnsi="Times New Roman"/>
          <w:sz w:val="28"/>
          <w:szCs w:val="28"/>
        </w:rPr>
        <w:t xml:space="preserve"> общей площадью 7800 кв. м., расположенны</w:t>
      </w:r>
      <w:r w:rsidR="00D32508">
        <w:rPr>
          <w:rFonts w:ascii="Times New Roman" w:hAnsi="Times New Roman"/>
          <w:sz w:val="28"/>
          <w:szCs w:val="28"/>
        </w:rPr>
        <w:t>е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B300AF">
        <w:rPr>
          <w:rFonts w:ascii="Times New Roman" w:hAnsi="Times New Roman"/>
          <w:sz w:val="28"/>
          <w:szCs w:val="28"/>
        </w:rPr>
        <w:t>Башантинская</w:t>
      </w:r>
      <w:proofErr w:type="spellEnd"/>
      <w:r w:rsidRPr="00B300AF">
        <w:rPr>
          <w:rFonts w:ascii="Times New Roman" w:hAnsi="Times New Roman"/>
          <w:sz w:val="28"/>
          <w:szCs w:val="28"/>
        </w:rPr>
        <w:t>, д. №№44-68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5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D3250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D3250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</w:t>
      </w:r>
      <w:r w:rsidR="00D32508">
        <w:rPr>
          <w:rFonts w:ascii="Times New Roman" w:hAnsi="Times New Roman"/>
          <w:sz w:val="28"/>
          <w:szCs w:val="28"/>
        </w:rPr>
        <w:t>ы улично-дорожной сети, земельный</w:t>
      </w:r>
      <w:r w:rsidRPr="00B300AF">
        <w:rPr>
          <w:rFonts w:ascii="Times New Roman" w:hAnsi="Times New Roman"/>
          <w:sz w:val="28"/>
          <w:szCs w:val="28"/>
        </w:rPr>
        <w:t xml:space="preserve"> участ</w:t>
      </w:r>
      <w:r w:rsidR="00D32508">
        <w:rPr>
          <w:rFonts w:ascii="Times New Roman" w:hAnsi="Times New Roman"/>
          <w:sz w:val="28"/>
          <w:szCs w:val="28"/>
        </w:rPr>
        <w:t>о</w:t>
      </w:r>
      <w:r w:rsidRPr="00B300AF">
        <w:rPr>
          <w:rFonts w:ascii="Times New Roman" w:hAnsi="Times New Roman"/>
          <w:sz w:val="28"/>
          <w:szCs w:val="28"/>
        </w:rPr>
        <w:t>к площадью 526 кв. м., расположенн</w:t>
      </w:r>
      <w:r w:rsidR="00D32508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Рельефная, № 10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6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D3250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общественных центров, исключ</w:t>
      </w:r>
      <w:r w:rsidR="00D3250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улично-дорожной сети, земельн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участ</w:t>
      </w:r>
      <w:r w:rsidR="00A5570D">
        <w:rPr>
          <w:rFonts w:ascii="Times New Roman" w:hAnsi="Times New Roman"/>
          <w:sz w:val="28"/>
          <w:szCs w:val="28"/>
        </w:rPr>
        <w:t>о</w:t>
      </w:r>
      <w:r w:rsidRPr="00B300AF">
        <w:rPr>
          <w:rFonts w:ascii="Times New Roman" w:hAnsi="Times New Roman"/>
          <w:sz w:val="28"/>
          <w:szCs w:val="28"/>
        </w:rPr>
        <w:t>к площадью 438 кв. м., расположенн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В.И. Ленина, № 349 «А»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7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A5570D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многоэтажной жилой застройки (5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B300AF">
        <w:rPr>
          <w:rFonts w:ascii="Times New Roman" w:hAnsi="Times New Roman"/>
          <w:sz w:val="28"/>
          <w:szCs w:val="28"/>
        </w:rPr>
        <w:t>.</w:t>
      </w:r>
      <w:proofErr w:type="gramEnd"/>
      <w:r w:rsidRPr="00B300AF">
        <w:rPr>
          <w:rFonts w:ascii="Times New Roman" w:hAnsi="Times New Roman"/>
          <w:sz w:val="28"/>
          <w:szCs w:val="28"/>
        </w:rPr>
        <w:t xml:space="preserve"> и выше), исключ</w:t>
      </w:r>
      <w:r w:rsidR="00A5570D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режимных объектов, земельн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участ</w:t>
      </w:r>
      <w:r w:rsidR="00A5570D">
        <w:rPr>
          <w:rFonts w:ascii="Times New Roman" w:hAnsi="Times New Roman"/>
          <w:sz w:val="28"/>
          <w:szCs w:val="28"/>
        </w:rPr>
        <w:t>о</w:t>
      </w:r>
      <w:r w:rsidRPr="00B300AF">
        <w:rPr>
          <w:rFonts w:ascii="Times New Roman" w:hAnsi="Times New Roman"/>
          <w:sz w:val="28"/>
          <w:szCs w:val="28"/>
        </w:rPr>
        <w:t>к площадью 1280 кв. м., расположенн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B300AF">
        <w:rPr>
          <w:rFonts w:ascii="Times New Roman" w:hAnsi="Times New Roman"/>
          <w:sz w:val="28"/>
          <w:szCs w:val="28"/>
        </w:rPr>
        <w:t>Сухэ-Батора</w:t>
      </w:r>
      <w:proofErr w:type="spellEnd"/>
      <w:r w:rsidRPr="00B300AF">
        <w:rPr>
          <w:rFonts w:ascii="Times New Roman" w:hAnsi="Times New Roman"/>
          <w:sz w:val="28"/>
          <w:szCs w:val="28"/>
        </w:rPr>
        <w:t>, № 27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8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A5570D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общественных центров, исключ</w:t>
      </w:r>
      <w:r w:rsidR="00A5570D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земельн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участ</w:t>
      </w:r>
      <w:r w:rsidR="00A5570D">
        <w:rPr>
          <w:rFonts w:ascii="Times New Roman" w:hAnsi="Times New Roman"/>
          <w:sz w:val="28"/>
          <w:szCs w:val="28"/>
        </w:rPr>
        <w:t>о</w:t>
      </w:r>
      <w:r w:rsidRPr="00B300AF">
        <w:rPr>
          <w:rFonts w:ascii="Times New Roman" w:hAnsi="Times New Roman"/>
          <w:sz w:val="28"/>
          <w:szCs w:val="28"/>
        </w:rPr>
        <w:t>к площадью 5135 кв. м., расположенн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АТО «Город Шахмат», № 25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9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A5570D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A5570D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зеленых насаждений, земельн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участ</w:t>
      </w:r>
      <w:r w:rsidR="00A5570D">
        <w:rPr>
          <w:rFonts w:ascii="Times New Roman" w:hAnsi="Times New Roman"/>
          <w:sz w:val="28"/>
          <w:szCs w:val="28"/>
        </w:rPr>
        <w:t>о</w:t>
      </w:r>
      <w:r w:rsidRPr="00B300AF">
        <w:rPr>
          <w:rFonts w:ascii="Times New Roman" w:hAnsi="Times New Roman"/>
          <w:sz w:val="28"/>
          <w:szCs w:val="28"/>
        </w:rPr>
        <w:t xml:space="preserve">к площадью 600 </w:t>
      </w:r>
      <w:proofErr w:type="spellStart"/>
      <w:r w:rsidRPr="00B300AF">
        <w:rPr>
          <w:rFonts w:ascii="Times New Roman" w:hAnsi="Times New Roman"/>
          <w:sz w:val="28"/>
          <w:szCs w:val="28"/>
        </w:rPr>
        <w:t>кв.м</w:t>
      </w:r>
      <w:proofErr w:type="spellEnd"/>
      <w:r w:rsidRPr="00B300AF">
        <w:rPr>
          <w:rFonts w:ascii="Times New Roman" w:hAnsi="Times New Roman"/>
          <w:sz w:val="28"/>
          <w:szCs w:val="28"/>
        </w:rPr>
        <w:t>., расположенн</w:t>
      </w:r>
      <w:r w:rsidR="00A5570D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</w:t>
      </w:r>
      <w:r w:rsidR="00A5570D">
        <w:rPr>
          <w:rFonts w:ascii="Times New Roman" w:hAnsi="Times New Roman"/>
          <w:sz w:val="28"/>
          <w:szCs w:val="28"/>
        </w:rPr>
        <w:t xml:space="preserve"> </w:t>
      </w:r>
      <w:r w:rsidRPr="00B300AF">
        <w:rPr>
          <w:rFonts w:ascii="Times New Roman" w:hAnsi="Times New Roman"/>
          <w:sz w:val="28"/>
          <w:szCs w:val="28"/>
        </w:rPr>
        <w:t>ул. Мечникова, № 26 «Б»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D32508">
        <w:rPr>
          <w:rFonts w:ascii="Times New Roman" w:hAnsi="Times New Roman"/>
          <w:sz w:val="28"/>
          <w:szCs w:val="28"/>
        </w:rPr>
        <w:t>10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006F6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006F6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зеленых насаждений, земельн</w:t>
      </w:r>
      <w:r w:rsidR="00006F68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участ</w:t>
      </w:r>
      <w:r w:rsidR="00006F68">
        <w:rPr>
          <w:rFonts w:ascii="Times New Roman" w:hAnsi="Times New Roman"/>
          <w:sz w:val="28"/>
          <w:szCs w:val="28"/>
        </w:rPr>
        <w:t>о</w:t>
      </w:r>
      <w:r w:rsidRPr="00B300AF">
        <w:rPr>
          <w:rFonts w:ascii="Times New Roman" w:hAnsi="Times New Roman"/>
          <w:sz w:val="28"/>
          <w:szCs w:val="28"/>
        </w:rPr>
        <w:t>к площадью 599 кв. м, расположенн</w:t>
      </w:r>
      <w:r w:rsidR="00006F68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Строителей, № 36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1</w:t>
      </w:r>
      <w:r w:rsidR="00D32508">
        <w:rPr>
          <w:rFonts w:ascii="Times New Roman" w:hAnsi="Times New Roman"/>
          <w:sz w:val="28"/>
          <w:szCs w:val="28"/>
        </w:rPr>
        <w:t>1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006F6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006F6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</w:t>
      </w:r>
      <w:proofErr w:type="spellStart"/>
      <w:r w:rsidRPr="00B300AF">
        <w:rPr>
          <w:rFonts w:ascii="Times New Roman" w:hAnsi="Times New Roman"/>
          <w:sz w:val="28"/>
          <w:szCs w:val="28"/>
        </w:rPr>
        <w:t>среднеэтажной</w:t>
      </w:r>
      <w:proofErr w:type="spellEnd"/>
      <w:r w:rsidRPr="00B300AF">
        <w:rPr>
          <w:rFonts w:ascii="Times New Roman" w:hAnsi="Times New Roman"/>
          <w:sz w:val="28"/>
          <w:szCs w:val="28"/>
        </w:rPr>
        <w:t xml:space="preserve"> жилой застройки (от 3 до 5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территори</w:t>
      </w:r>
      <w:r w:rsidR="00006F68">
        <w:rPr>
          <w:rFonts w:ascii="Times New Roman" w:hAnsi="Times New Roman"/>
          <w:sz w:val="28"/>
          <w:szCs w:val="28"/>
        </w:rPr>
        <w:t>ю</w:t>
      </w:r>
      <w:r w:rsidRPr="00B300AF">
        <w:rPr>
          <w:rFonts w:ascii="Times New Roman" w:hAnsi="Times New Roman"/>
          <w:sz w:val="28"/>
          <w:szCs w:val="28"/>
        </w:rPr>
        <w:t xml:space="preserve"> </w:t>
      </w:r>
      <w:r w:rsidRPr="00B300AF">
        <w:rPr>
          <w:rFonts w:ascii="Times New Roman" w:hAnsi="Times New Roman"/>
          <w:sz w:val="28"/>
          <w:szCs w:val="28"/>
        </w:rPr>
        <w:lastRenderedPageBreak/>
        <w:t>пл</w:t>
      </w:r>
      <w:r w:rsidR="00006F68">
        <w:rPr>
          <w:rFonts w:ascii="Times New Roman" w:hAnsi="Times New Roman"/>
          <w:sz w:val="28"/>
          <w:szCs w:val="28"/>
        </w:rPr>
        <w:t>ощадью 2880 кв. м., расположенную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Скрипкина, д. №№. 87, 89, 89 «А», 91, 93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1</w:t>
      </w:r>
      <w:r w:rsidR="00D32508">
        <w:rPr>
          <w:rFonts w:ascii="Times New Roman" w:hAnsi="Times New Roman"/>
          <w:sz w:val="28"/>
          <w:szCs w:val="28"/>
        </w:rPr>
        <w:t>2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P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006F6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торговых и коммерческих объектов, </w:t>
      </w:r>
      <w:r w:rsidR="00006F68">
        <w:rPr>
          <w:rFonts w:ascii="Times New Roman" w:hAnsi="Times New Roman"/>
          <w:sz w:val="28"/>
          <w:szCs w:val="28"/>
        </w:rPr>
        <w:t>исключив</w:t>
      </w:r>
      <w:r w:rsidRPr="00B300AF">
        <w:rPr>
          <w:rFonts w:ascii="Times New Roman" w:hAnsi="Times New Roman"/>
          <w:sz w:val="28"/>
          <w:szCs w:val="28"/>
        </w:rPr>
        <w:t xml:space="preserve"> из з</w:t>
      </w:r>
      <w:r w:rsidR="00006F68">
        <w:rPr>
          <w:rFonts w:ascii="Times New Roman" w:hAnsi="Times New Roman"/>
          <w:sz w:val="28"/>
          <w:szCs w:val="28"/>
        </w:rPr>
        <w:t>оны зеленых насаждений, земельный</w:t>
      </w:r>
      <w:r w:rsidRPr="00B300AF">
        <w:rPr>
          <w:rFonts w:ascii="Times New Roman" w:hAnsi="Times New Roman"/>
          <w:sz w:val="28"/>
          <w:szCs w:val="28"/>
        </w:rPr>
        <w:t xml:space="preserve"> участ</w:t>
      </w:r>
      <w:r w:rsidR="00006F68">
        <w:rPr>
          <w:rFonts w:ascii="Times New Roman" w:hAnsi="Times New Roman"/>
          <w:sz w:val="28"/>
          <w:szCs w:val="28"/>
        </w:rPr>
        <w:t>ок</w:t>
      </w:r>
      <w:r w:rsidRPr="00B300AF">
        <w:rPr>
          <w:rFonts w:ascii="Times New Roman" w:hAnsi="Times New Roman"/>
          <w:sz w:val="28"/>
          <w:szCs w:val="28"/>
        </w:rPr>
        <w:t xml:space="preserve"> с кадастровым номером 08:14:030649:1409 площадью 65 кв. м., расположенн</w:t>
      </w:r>
      <w:r w:rsidR="00006F68">
        <w:rPr>
          <w:rFonts w:ascii="Times New Roman" w:hAnsi="Times New Roman"/>
          <w:sz w:val="28"/>
          <w:szCs w:val="28"/>
        </w:rPr>
        <w:t>ый</w:t>
      </w:r>
      <w:r w:rsidRPr="00B300AF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ул. М. </w:t>
      </w:r>
      <w:proofErr w:type="spellStart"/>
      <w:r w:rsidRPr="00B300AF">
        <w:rPr>
          <w:rFonts w:ascii="Times New Roman" w:hAnsi="Times New Roman"/>
          <w:sz w:val="28"/>
          <w:szCs w:val="28"/>
        </w:rPr>
        <w:t>Эсамбаева</w:t>
      </w:r>
      <w:proofErr w:type="spellEnd"/>
      <w:r w:rsidRPr="00B300AF">
        <w:rPr>
          <w:rFonts w:ascii="Times New Roman" w:hAnsi="Times New Roman"/>
          <w:sz w:val="28"/>
          <w:szCs w:val="28"/>
        </w:rPr>
        <w:t>, севернее магазина «</w:t>
      </w:r>
      <w:proofErr w:type="spellStart"/>
      <w:r w:rsidRPr="00B300AF">
        <w:rPr>
          <w:rFonts w:ascii="Times New Roman" w:hAnsi="Times New Roman"/>
          <w:sz w:val="28"/>
          <w:szCs w:val="28"/>
        </w:rPr>
        <w:t>Эрдем</w:t>
      </w:r>
      <w:proofErr w:type="spellEnd"/>
      <w:r w:rsidRPr="00B300AF">
        <w:rPr>
          <w:rFonts w:ascii="Times New Roman" w:hAnsi="Times New Roman"/>
          <w:sz w:val="28"/>
          <w:szCs w:val="28"/>
        </w:rPr>
        <w:t>»</w:t>
      </w:r>
      <w:r w:rsidR="00BF549C">
        <w:rPr>
          <w:rFonts w:ascii="Times New Roman" w:hAnsi="Times New Roman"/>
          <w:sz w:val="28"/>
          <w:szCs w:val="28"/>
        </w:rPr>
        <w:t xml:space="preserve">, </w:t>
      </w:r>
      <w:r w:rsidR="00BF549C" w:rsidRPr="00BF549C">
        <w:rPr>
          <w:rFonts w:ascii="Times New Roman" w:hAnsi="Times New Roman"/>
          <w:sz w:val="28"/>
          <w:szCs w:val="28"/>
        </w:rPr>
        <w:t xml:space="preserve">согласно схеме № </w:t>
      </w:r>
      <w:r w:rsidR="00BF549C">
        <w:rPr>
          <w:rFonts w:ascii="Times New Roman" w:hAnsi="Times New Roman"/>
          <w:sz w:val="28"/>
          <w:szCs w:val="28"/>
        </w:rPr>
        <w:t>1</w:t>
      </w:r>
      <w:r w:rsidR="00C02DDD">
        <w:rPr>
          <w:rFonts w:ascii="Times New Roman" w:hAnsi="Times New Roman"/>
          <w:sz w:val="28"/>
          <w:szCs w:val="28"/>
        </w:rPr>
        <w:t>3</w:t>
      </w:r>
      <w:r w:rsidR="00BF549C" w:rsidRPr="00BF549C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300AF">
        <w:rPr>
          <w:rFonts w:ascii="Times New Roman" w:hAnsi="Times New Roman"/>
          <w:sz w:val="28"/>
          <w:szCs w:val="28"/>
        </w:rPr>
        <w:t>;</w:t>
      </w:r>
    </w:p>
    <w:p w:rsidR="00B300AF" w:rsidRDefault="00B300AF" w:rsidP="00B30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AF">
        <w:rPr>
          <w:rFonts w:ascii="Times New Roman" w:hAnsi="Times New Roman"/>
          <w:sz w:val="28"/>
          <w:szCs w:val="28"/>
        </w:rPr>
        <w:t>включ</w:t>
      </w:r>
      <w:r w:rsidR="00006F68">
        <w:rPr>
          <w:rFonts w:ascii="Times New Roman" w:hAnsi="Times New Roman"/>
          <w:sz w:val="28"/>
          <w:szCs w:val="28"/>
        </w:rPr>
        <w:t>ить</w:t>
      </w:r>
      <w:r w:rsidRPr="00B300AF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.), исключ</w:t>
      </w:r>
      <w:r w:rsidR="00006F68">
        <w:rPr>
          <w:rFonts w:ascii="Times New Roman" w:hAnsi="Times New Roman"/>
          <w:sz w:val="28"/>
          <w:szCs w:val="28"/>
        </w:rPr>
        <w:t>ив</w:t>
      </w:r>
      <w:r w:rsidRPr="00B300AF">
        <w:rPr>
          <w:rFonts w:ascii="Times New Roman" w:hAnsi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B300AF">
        <w:rPr>
          <w:rFonts w:ascii="Times New Roman" w:hAnsi="Times New Roman"/>
          <w:sz w:val="28"/>
          <w:szCs w:val="28"/>
        </w:rPr>
        <w:t>эт</w:t>
      </w:r>
      <w:proofErr w:type="spellEnd"/>
      <w:r w:rsidRPr="00B300AF">
        <w:rPr>
          <w:rFonts w:ascii="Times New Roman" w:hAnsi="Times New Roman"/>
          <w:sz w:val="28"/>
          <w:szCs w:val="28"/>
        </w:rPr>
        <w:t>.) и зоны зеленых насаждений, земельны</w:t>
      </w:r>
      <w:r w:rsidR="00006F68">
        <w:rPr>
          <w:rFonts w:ascii="Times New Roman" w:hAnsi="Times New Roman"/>
          <w:sz w:val="28"/>
          <w:szCs w:val="28"/>
        </w:rPr>
        <w:t>е</w:t>
      </w:r>
      <w:r w:rsidRPr="00B300AF">
        <w:rPr>
          <w:rFonts w:ascii="Times New Roman" w:hAnsi="Times New Roman"/>
          <w:sz w:val="28"/>
          <w:szCs w:val="28"/>
        </w:rPr>
        <w:t xml:space="preserve"> участк</w:t>
      </w:r>
      <w:r w:rsidR="00006F68">
        <w:rPr>
          <w:rFonts w:ascii="Times New Roman" w:hAnsi="Times New Roman"/>
          <w:sz w:val="28"/>
          <w:szCs w:val="28"/>
        </w:rPr>
        <w:t>и</w:t>
      </w:r>
      <w:r w:rsidRPr="00B300AF">
        <w:rPr>
          <w:rFonts w:ascii="Times New Roman" w:hAnsi="Times New Roman"/>
          <w:sz w:val="28"/>
          <w:szCs w:val="28"/>
        </w:rPr>
        <w:t xml:space="preserve"> общей площадью 70302 кв. м.</w:t>
      </w:r>
      <w:r w:rsidR="00CA2909">
        <w:rPr>
          <w:rFonts w:ascii="Times New Roman" w:hAnsi="Times New Roman"/>
          <w:sz w:val="28"/>
          <w:szCs w:val="28"/>
        </w:rPr>
        <w:t>,</w:t>
      </w:r>
      <w:r w:rsidRPr="00B300AF">
        <w:rPr>
          <w:rFonts w:ascii="Times New Roman" w:hAnsi="Times New Roman"/>
          <w:sz w:val="28"/>
          <w:szCs w:val="28"/>
        </w:rPr>
        <w:t xml:space="preserve"> расположенны</w:t>
      </w:r>
      <w:r w:rsidR="00006F68">
        <w:rPr>
          <w:rFonts w:ascii="Times New Roman" w:hAnsi="Times New Roman"/>
          <w:sz w:val="28"/>
          <w:szCs w:val="28"/>
        </w:rPr>
        <w:t>е</w:t>
      </w:r>
      <w:r w:rsidRPr="00B300AF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Pr="00B300AF">
        <w:rPr>
          <w:rFonts w:ascii="Times New Roman" w:hAnsi="Times New Roman"/>
          <w:sz w:val="28"/>
          <w:szCs w:val="28"/>
        </w:rPr>
        <w:t>Л.А.Юдиной</w:t>
      </w:r>
      <w:proofErr w:type="spellEnd"/>
      <w:r w:rsidRPr="00B300AF">
        <w:rPr>
          <w:rFonts w:ascii="Times New Roman" w:hAnsi="Times New Roman"/>
          <w:sz w:val="28"/>
          <w:szCs w:val="28"/>
        </w:rPr>
        <w:t xml:space="preserve">, ул. им. </w:t>
      </w:r>
      <w:proofErr w:type="spellStart"/>
      <w:r w:rsidRPr="00B300AF">
        <w:rPr>
          <w:rFonts w:ascii="Times New Roman" w:hAnsi="Times New Roman"/>
          <w:sz w:val="28"/>
          <w:szCs w:val="28"/>
        </w:rPr>
        <w:t>Аккочкарова</w:t>
      </w:r>
      <w:proofErr w:type="spellEnd"/>
      <w:r w:rsidRPr="00B300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300AF">
        <w:rPr>
          <w:rFonts w:ascii="Times New Roman" w:hAnsi="Times New Roman"/>
          <w:sz w:val="28"/>
          <w:szCs w:val="28"/>
        </w:rPr>
        <w:t>пер.им</w:t>
      </w:r>
      <w:proofErr w:type="spellEnd"/>
      <w:r w:rsidRPr="00B300A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300AF">
        <w:rPr>
          <w:rFonts w:ascii="Times New Roman" w:hAnsi="Times New Roman"/>
          <w:sz w:val="28"/>
          <w:szCs w:val="28"/>
        </w:rPr>
        <w:t>Шунгаевой</w:t>
      </w:r>
      <w:proofErr w:type="spellEnd"/>
      <w:r w:rsidRPr="00B300AF">
        <w:rPr>
          <w:rFonts w:ascii="Times New Roman" w:hAnsi="Times New Roman"/>
          <w:sz w:val="28"/>
          <w:szCs w:val="28"/>
        </w:rPr>
        <w:t xml:space="preserve"> О.А., пер. им. Э.С. </w:t>
      </w:r>
      <w:proofErr w:type="spellStart"/>
      <w:r w:rsidRPr="00B300AF">
        <w:rPr>
          <w:rFonts w:ascii="Times New Roman" w:hAnsi="Times New Roman"/>
          <w:sz w:val="28"/>
          <w:szCs w:val="28"/>
        </w:rPr>
        <w:t>Боваева</w:t>
      </w:r>
      <w:proofErr w:type="spellEnd"/>
      <w:r w:rsidRPr="00B300AF">
        <w:rPr>
          <w:rFonts w:ascii="Times New Roman" w:hAnsi="Times New Roman"/>
          <w:sz w:val="28"/>
          <w:szCs w:val="28"/>
        </w:rPr>
        <w:t>, проезд Лермонтова, юго-восточнее д. № 2 «А» в 964 метрах, юго-восточнее д. 2 «А» в 968 м.</w:t>
      </w:r>
      <w:r w:rsidR="00D32508">
        <w:rPr>
          <w:rFonts w:ascii="Times New Roman" w:hAnsi="Times New Roman"/>
          <w:sz w:val="28"/>
          <w:szCs w:val="28"/>
        </w:rPr>
        <w:t xml:space="preserve">, </w:t>
      </w:r>
      <w:r w:rsidR="00D32508" w:rsidRPr="00D32508">
        <w:rPr>
          <w:rFonts w:ascii="Times New Roman" w:hAnsi="Times New Roman"/>
          <w:sz w:val="28"/>
          <w:szCs w:val="28"/>
        </w:rPr>
        <w:t xml:space="preserve">согласно схеме № </w:t>
      </w:r>
      <w:r w:rsidR="00D32508">
        <w:rPr>
          <w:rFonts w:ascii="Times New Roman" w:hAnsi="Times New Roman"/>
          <w:sz w:val="28"/>
          <w:szCs w:val="28"/>
        </w:rPr>
        <w:t>1</w:t>
      </w:r>
      <w:r w:rsidR="00C02DDD">
        <w:rPr>
          <w:rFonts w:ascii="Times New Roman" w:hAnsi="Times New Roman"/>
          <w:sz w:val="28"/>
          <w:szCs w:val="28"/>
        </w:rPr>
        <w:t>4</w:t>
      </w:r>
      <w:r w:rsidR="00D32508" w:rsidRPr="00D32508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D32508">
        <w:rPr>
          <w:rFonts w:ascii="Times New Roman" w:hAnsi="Times New Roman"/>
          <w:sz w:val="28"/>
          <w:szCs w:val="28"/>
        </w:rPr>
        <w:t>.</w:t>
      </w:r>
    </w:p>
    <w:p w:rsidR="00667138" w:rsidRPr="00017849" w:rsidRDefault="00667138" w:rsidP="00BE3281">
      <w:pPr>
        <w:tabs>
          <w:tab w:val="left" w:pos="426"/>
        </w:tabs>
        <w:spacing w:after="0" w:line="22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BE3281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667138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4CBF" w:rsidRPr="00017849" w:rsidRDefault="001C4CBF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__»____ 2020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1C4CBF" w:rsidRPr="00006F68" w:rsidRDefault="001C4CBF" w:rsidP="001C4C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</w:pPr>
    </w:p>
    <w:p w:rsidR="001C4CBF" w:rsidRPr="00222046" w:rsidRDefault="001C4CBF" w:rsidP="001C4C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</w:t>
      </w:r>
      <w:r w:rsidR="00BE328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№ 1</w:t>
      </w:r>
    </w:p>
    <w:p w:rsidR="001C4CBF" w:rsidRPr="001249FD" w:rsidRDefault="001C4CBF" w:rsidP="00BE328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BE328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D521E" w:rsidRDefault="001C4CBF" w:rsidP="00BE328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BE3281" w:rsidRDefault="00BE3281" w:rsidP="00BE328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21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BE3281" w:rsidRPr="00BE3281" w:rsidTr="00BE3281">
        <w:trPr>
          <w:trHeight w:val="69"/>
        </w:trPr>
        <w:tc>
          <w:tcPr>
            <w:tcW w:w="5067" w:type="dxa"/>
          </w:tcPr>
          <w:p w:rsidR="00BE3281" w:rsidRPr="00BE3281" w:rsidRDefault="00BE3281" w:rsidP="00F45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28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BE3281" w:rsidRPr="00BE3281" w:rsidRDefault="00BE3281" w:rsidP="00F458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E328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E3281" w:rsidRPr="00BE3281" w:rsidTr="00BE3281">
        <w:trPr>
          <w:trHeight w:val="4869"/>
        </w:trPr>
        <w:tc>
          <w:tcPr>
            <w:tcW w:w="5067" w:type="dxa"/>
          </w:tcPr>
          <w:p w:rsidR="00BE3281" w:rsidRPr="00BE3281" w:rsidRDefault="00BE3281" w:rsidP="00F458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328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8565" w:dyaOrig="7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4.25pt;height:250.5pt" o:ole="">
                  <v:imagedata r:id="rId6" o:title=""/>
                </v:shape>
                <o:OLEObject Type="Embed" ProgID="PBrush" ShapeID="_x0000_i1025" DrawAspect="Content" ObjectID="_1675000247" r:id="rId7"/>
              </w:object>
            </w:r>
          </w:p>
        </w:tc>
        <w:tc>
          <w:tcPr>
            <w:tcW w:w="5284" w:type="dxa"/>
          </w:tcPr>
          <w:p w:rsidR="00BE3281" w:rsidRPr="00BE3281" w:rsidRDefault="00BE3281" w:rsidP="00F458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328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10515" w:dyaOrig="8955">
                <v:shape id="_x0000_i1026" type="#_x0000_t75" style="width:292.5pt;height:249pt" o:ole="">
                  <v:imagedata r:id="rId8" o:title=""/>
                </v:shape>
                <o:OLEObject Type="Embed" ProgID="PBrush" ShapeID="_x0000_i1026" DrawAspect="Content" ObjectID="_1675000248" r:id="rId9"/>
              </w:object>
            </w:r>
          </w:p>
        </w:tc>
      </w:tr>
    </w:tbl>
    <w:p w:rsidR="00006F68" w:rsidRPr="00006F68" w:rsidRDefault="00006F68" w:rsidP="00006F6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006F68" w:rsidRPr="00006F68" w:rsidRDefault="00006F68" w:rsidP="00006F6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06F68" w:rsidRPr="00006F68" w:rsidRDefault="00006F68" w:rsidP="00006F6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4"/>
      </w:tblGrid>
      <w:tr w:rsidR="00006F68" w:rsidRPr="00006F68" w:rsidTr="00006F68">
        <w:trPr>
          <w:trHeight w:val="69"/>
        </w:trPr>
        <w:tc>
          <w:tcPr>
            <w:tcW w:w="5067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F6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006F68">
        <w:trPr>
          <w:trHeight w:val="4869"/>
        </w:trPr>
        <w:tc>
          <w:tcPr>
            <w:tcW w:w="5067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650" w:dyaOrig="9840">
                <v:shape id="_x0000_i1027" type="#_x0000_t75" style="width:245.25pt;height:225.75pt" o:ole="">
                  <v:imagedata r:id="rId10" o:title=""/>
                </v:shape>
                <o:OLEObject Type="Embed" ProgID="PBrush" ShapeID="_x0000_i1027" DrawAspect="Content" ObjectID="_1675000249" r:id="rId11"/>
              </w:object>
            </w:r>
          </w:p>
        </w:tc>
        <w:tc>
          <w:tcPr>
            <w:tcW w:w="5284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125" w:dyaOrig="8820">
                <v:shape id="_x0000_i1028" type="#_x0000_t75" style="width:262.5pt;height:228.75pt" o:ole="">
                  <v:imagedata r:id="rId12" o:title=""/>
                </v:shape>
                <o:OLEObject Type="Embed" ProgID="PBrush" ShapeID="_x0000_i1028" DrawAspect="Content" ObjectID="_1675000250" r:id="rId13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06F68" w:rsidRPr="00006F68" w:rsidRDefault="00006F68" w:rsidP="00006F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Spec="center" w:tblpY="17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006F68" w:rsidRPr="00006F68" w:rsidTr="00006F68">
        <w:trPr>
          <w:trHeight w:val="356"/>
        </w:trPr>
        <w:tc>
          <w:tcPr>
            <w:tcW w:w="5103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006F68">
        <w:trPr>
          <w:trHeight w:val="4440"/>
        </w:trPr>
        <w:tc>
          <w:tcPr>
            <w:tcW w:w="5103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470" w:dyaOrig="9390">
                <v:shape id="_x0000_i1029" type="#_x0000_t75" style="width:254.25pt;height:228pt" o:ole="">
                  <v:imagedata r:id="rId14" o:title=""/>
                </v:shape>
                <o:OLEObject Type="Embed" ProgID="PBrush" ShapeID="_x0000_i1029" DrawAspect="Content" ObjectID="_1675000251" r:id="rId15"/>
              </w:object>
            </w:r>
          </w:p>
        </w:tc>
        <w:tc>
          <w:tcPr>
            <w:tcW w:w="5103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170" w:dyaOrig="9240">
                <v:shape id="_x0000_i1030" type="#_x0000_t75" style="width:249pt;height:227.25pt" o:ole="">
                  <v:imagedata r:id="rId16" o:title=""/>
                </v:shape>
                <o:OLEObject Type="Embed" ProgID="PBrush" ShapeID="_x0000_i1030" DrawAspect="Content" ObjectID="_1675000252" r:id="rId17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№ </w:t>
      </w:r>
      <w:r w:rsidR="004076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 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Генерального плана города Элисты, утвержденного решением 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Spec="center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5278"/>
      </w:tblGrid>
      <w:tr w:rsidR="00006F68" w:rsidRPr="00006F68" w:rsidTr="004076D0">
        <w:trPr>
          <w:trHeight w:val="538"/>
        </w:trPr>
        <w:tc>
          <w:tcPr>
            <w:tcW w:w="5137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ГП:</w:t>
            </w:r>
          </w:p>
        </w:tc>
      </w:tr>
      <w:tr w:rsidR="00006F68" w:rsidRPr="00006F68" w:rsidTr="004076D0">
        <w:trPr>
          <w:trHeight w:val="4546"/>
        </w:trPr>
        <w:tc>
          <w:tcPr>
            <w:tcW w:w="5137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665" w:dyaOrig="9165">
                <v:shape id="_x0000_i1031" type="#_x0000_t75" style="width:299.25pt;height:257.25pt" o:ole="">
                  <v:imagedata r:id="rId18" o:title=""/>
                </v:shape>
                <o:OLEObject Type="Embed" ProgID="PBrush" ShapeID="_x0000_i1031" DrawAspect="Content" ObjectID="_1675000253" r:id="rId19"/>
              </w:objec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340" w:dyaOrig="9495">
                <v:shape id="_x0000_i1032" type="#_x0000_t75" style="width:306.75pt;height:256.5pt" o:ole="">
                  <v:imagedata r:id="rId20" o:title=""/>
                </v:shape>
                <o:OLEObject Type="Embed" ProgID="PBrush" ShapeID="_x0000_i1032" DrawAspect="Content" ObjectID="_1675000254" r:id="rId21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076D0" w:rsidRDefault="004076D0">
      <w:pPr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lang w:eastAsia="ru-RU"/>
        </w:rPr>
        <w:br w:type="page"/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 xml:space="preserve">Схема № </w:t>
      </w:r>
      <w:r w:rsidR="004076D0">
        <w:rPr>
          <w:rFonts w:ascii="Times New Roman" w:eastAsia="Times New Roman" w:hAnsi="Times New Roman" w:cs="Times New Roman"/>
          <w:b/>
          <w:sz w:val="24"/>
          <w:lang w:eastAsia="ru-RU"/>
        </w:rPr>
        <w:t>5</w:t>
      </w:r>
      <w:r w:rsidRPr="00006F68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Spec="center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5278"/>
      </w:tblGrid>
      <w:tr w:rsidR="00006F68" w:rsidRPr="00006F68" w:rsidTr="004076D0">
        <w:trPr>
          <w:trHeight w:val="538"/>
        </w:trPr>
        <w:tc>
          <w:tcPr>
            <w:tcW w:w="5137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ГП</w:t>
            </w:r>
          </w:p>
        </w:tc>
      </w:tr>
      <w:tr w:rsidR="00006F68" w:rsidRPr="00006F68" w:rsidTr="004076D0">
        <w:trPr>
          <w:trHeight w:val="4414"/>
        </w:trPr>
        <w:tc>
          <w:tcPr>
            <w:tcW w:w="5137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385" w:dyaOrig="9555">
                <v:shape id="_x0000_i1033" type="#_x0000_t75" style="width:263.25pt;height:220.5pt" o:ole="">
                  <v:imagedata r:id="rId22" o:title=""/>
                </v:shape>
                <o:OLEObject Type="Embed" ProgID="PBrush" ShapeID="_x0000_i1033" DrawAspect="Content" ObjectID="_1675000255" r:id="rId23"/>
              </w:objec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780" w:dyaOrig="9510">
                <v:shape id="_x0000_i1034" type="#_x0000_t75" style="width:245.25pt;height:223.5pt" o:ole="">
                  <v:imagedata r:id="rId24" o:title=""/>
                </v:shape>
                <o:OLEObject Type="Embed" ProgID="PBrush" ShapeID="_x0000_i1034" DrawAspect="Content" ObjectID="_1675000256" r:id="rId25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№ </w:t>
      </w:r>
      <w:r w:rsidR="004076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Spec="center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5278"/>
      </w:tblGrid>
      <w:tr w:rsidR="00006F68" w:rsidRPr="00006F68" w:rsidTr="004076D0">
        <w:trPr>
          <w:trHeight w:val="281"/>
        </w:trPr>
        <w:tc>
          <w:tcPr>
            <w:tcW w:w="5137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4076D0">
        <w:trPr>
          <w:trHeight w:val="5250"/>
        </w:trPr>
        <w:tc>
          <w:tcPr>
            <w:tcW w:w="5137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665" w:dyaOrig="9975">
                <v:shape id="_x0000_i1035" type="#_x0000_t75" style="width:279.75pt;height:261.75pt" o:ole="">
                  <v:imagedata r:id="rId26" o:title=""/>
                </v:shape>
                <o:OLEObject Type="Embed" ProgID="PBrush" ShapeID="_x0000_i1035" DrawAspect="Content" ObjectID="_1675000257" r:id="rId27"/>
              </w:objec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890" w:dyaOrig="9420">
                <v:shape id="_x0000_i1036" type="#_x0000_t75" style="width:305.25pt;height:263.25pt" o:ole="">
                  <v:imagedata r:id="rId28" o:title=""/>
                </v:shape>
                <o:OLEObject Type="Embed" ProgID="PBrush" ShapeID="_x0000_i1036" DrawAspect="Content" ObjectID="_1675000258" r:id="rId29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76D0" w:rsidRDefault="004076D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№ </w:t>
      </w:r>
      <w:r w:rsidR="004076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</w:t>
      </w:r>
      <w:r w:rsidR="00407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истинского городского Собрания </w:t>
      </w: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01.07.2010 № 1</w:t>
      </w:r>
    </w:p>
    <w:tbl>
      <w:tblPr>
        <w:tblStyle w:val="13"/>
        <w:tblpPr w:leftFromText="180" w:rightFromText="180" w:vertAnchor="text" w:horzAnchor="page" w:tblpXSpec="center" w:tblpY="13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245"/>
      </w:tblGrid>
      <w:tr w:rsidR="00006F68" w:rsidRPr="00006F68" w:rsidTr="004076D0">
        <w:trPr>
          <w:trHeight w:val="419"/>
        </w:trPr>
        <w:tc>
          <w:tcPr>
            <w:tcW w:w="5211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45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4076D0">
        <w:trPr>
          <w:trHeight w:val="77"/>
        </w:trPr>
        <w:tc>
          <w:tcPr>
            <w:tcW w:w="5211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630" w:dyaOrig="9150">
                <v:shape id="_x0000_i1037" type="#_x0000_t75" style="width:275.25pt;height:261pt" o:ole="">
                  <v:imagedata r:id="rId30" o:title=""/>
                </v:shape>
                <o:OLEObject Type="Embed" ProgID="PBrush" ShapeID="_x0000_i1037" DrawAspect="Content" ObjectID="_1675000259" r:id="rId31"/>
              </w:object>
            </w:r>
          </w:p>
        </w:tc>
        <w:tc>
          <w:tcPr>
            <w:tcW w:w="5245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695" w:dyaOrig="9855">
                <v:shape id="_x0000_i1038" type="#_x0000_t75" style="width:281.25pt;height:259.5pt" o:ole="">
                  <v:imagedata r:id="rId32" o:title=""/>
                </v:shape>
                <o:OLEObject Type="Embed" ProgID="PBrush" ShapeID="_x0000_i1038" DrawAspect="Content" ObjectID="_1675000260" r:id="rId33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4076D0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№ 8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</w:t>
      </w:r>
      <w:r w:rsidR="00407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ерального плана города Элисты, </w:t>
      </w: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5278"/>
      </w:tblGrid>
      <w:tr w:rsidR="00006F68" w:rsidRPr="00006F68" w:rsidTr="004076D0">
        <w:trPr>
          <w:trHeight w:val="538"/>
        </w:trPr>
        <w:tc>
          <w:tcPr>
            <w:tcW w:w="5137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4076D0">
        <w:trPr>
          <w:trHeight w:val="4980"/>
        </w:trPr>
        <w:tc>
          <w:tcPr>
            <w:tcW w:w="5137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780" w:dyaOrig="9420">
                <v:shape id="_x0000_i1039" type="#_x0000_t75" style="width:265.5pt;height:255.75pt" o:ole="">
                  <v:imagedata r:id="rId34" o:title=""/>
                </v:shape>
                <o:OLEObject Type="Embed" ProgID="PBrush" ShapeID="_x0000_i1039" DrawAspect="Content" ObjectID="_1675000261" r:id="rId35"/>
              </w:objec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710" w:dyaOrig="9510">
                <v:shape id="_x0000_i1040" type="#_x0000_t75" style="width:291pt;height:258pt" o:ole="">
                  <v:imagedata r:id="rId36" o:title=""/>
                </v:shape>
                <o:OLEObject Type="Embed" ProgID="PBrush" ShapeID="_x0000_i1040" DrawAspect="Content" ObjectID="_1675000262" r:id="rId37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4076D0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№ 9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Spec="center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5278"/>
      </w:tblGrid>
      <w:tr w:rsidR="00006F68" w:rsidRPr="00006F68" w:rsidTr="004076D0">
        <w:trPr>
          <w:trHeight w:val="538"/>
        </w:trPr>
        <w:tc>
          <w:tcPr>
            <w:tcW w:w="5137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4076D0">
        <w:trPr>
          <w:trHeight w:val="4980"/>
        </w:trPr>
        <w:tc>
          <w:tcPr>
            <w:tcW w:w="5137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550" w:dyaOrig="9540">
                <v:shape id="_x0000_i1041" type="#_x0000_t75" style="width:301.5pt;height:249pt" o:ole="">
                  <v:imagedata r:id="rId38" o:title=""/>
                </v:shape>
                <o:OLEObject Type="Embed" ProgID="PBrush" ShapeID="_x0000_i1041" DrawAspect="Content" ObjectID="_1675000263" r:id="rId39"/>
              </w:objec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015" w:dyaOrig="8835">
                <v:shape id="_x0000_i1042" type="#_x0000_t75" style="width:252.75pt;height:247.5pt" o:ole="">
                  <v:imagedata r:id="rId40" o:title=""/>
                </v:shape>
                <o:OLEObject Type="Embed" ProgID="PBrush" ShapeID="_x0000_i1042" DrawAspect="Content" ObjectID="_1675000264" r:id="rId41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4076D0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№ 10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5278"/>
      </w:tblGrid>
      <w:tr w:rsidR="00006F68" w:rsidRPr="00006F68" w:rsidTr="004076D0">
        <w:trPr>
          <w:trHeight w:val="538"/>
        </w:trPr>
        <w:tc>
          <w:tcPr>
            <w:tcW w:w="5137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4076D0">
        <w:trPr>
          <w:trHeight w:val="4980"/>
        </w:trPr>
        <w:tc>
          <w:tcPr>
            <w:tcW w:w="5137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2165" w:dyaOrig="9255">
                <v:shape id="_x0000_i1043" type="#_x0000_t75" style="width:311.25pt;height:236.25pt" o:ole="">
                  <v:imagedata r:id="rId42" o:title=""/>
                </v:shape>
                <o:OLEObject Type="Embed" ProgID="PBrush" ShapeID="_x0000_i1043" DrawAspect="Content" ObjectID="_1675000265" r:id="rId43"/>
              </w:object>
            </w:r>
          </w:p>
        </w:tc>
        <w:tc>
          <w:tcPr>
            <w:tcW w:w="5278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520" w:dyaOrig="9270">
                <v:shape id="_x0000_i1044" type="#_x0000_t75" style="width:290.25pt;height:233.25pt" o:ole="">
                  <v:imagedata r:id="rId44" o:title=""/>
                </v:shape>
                <o:OLEObject Type="Embed" ProgID="PBrush" ShapeID="_x0000_i1044" DrawAspect="Content" ObjectID="_1675000266" r:id="rId45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№ </w:t>
      </w:r>
      <w:r w:rsidR="0033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</w:t>
      </w:r>
      <w:r w:rsidR="00330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ерального плана города Элисты, </w:t>
      </w: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="796" w:tblpY="131"/>
        <w:tblW w:w="10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5150"/>
      </w:tblGrid>
      <w:tr w:rsidR="00006F68" w:rsidRPr="00006F68" w:rsidTr="003306B0">
        <w:trPr>
          <w:trHeight w:val="515"/>
        </w:trPr>
        <w:tc>
          <w:tcPr>
            <w:tcW w:w="5013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3306B0">
        <w:trPr>
          <w:trHeight w:val="4764"/>
        </w:trPr>
        <w:tc>
          <w:tcPr>
            <w:tcW w:w="5013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755" w:dyaOrig="9270">
                <v:shape id="_x0000_i1045" type="#_x0000_t75" style="width:276pt;height:237.75pt" o:ole="">
                  <v:imagedata r:id="rId46" o:title=""/>
                </v:shape>
                <o:OLEObject Type="Embed" ProgID="PBrush" ShapeID="_x0000_i1045" DrawAspect="Content" ObjectID="_1675000267" r:id="rId47"/>
              </w:objec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235" w:dyaOrig="9615">
                <v:shape id="_x0000_i1046" type="#_x0000_t75" style="width:274.5pt;height:234.75pt" o:ole="">
                  <v:imagedata r:id="rId48" o:title=""/>
                </v:shape>
                <o:OLEObject Type="Embed" ProgID="PBrush" ShapeID="_x0000_i1046" DrawAspect="Content" ObjectID="_1675000268" r:id="rId49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№ 1</w:t>
      </w:r>
      <w:r w:rsidR="0033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="796" w:tblpY="131"/>
        <w:tblW w:w="10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5150"/>
      </w:tblGrid>
      <w:tr w:rsidR="00006F68" w:rsidRPr="00006F68" w:rsidTr="003306B0">
        <w:trPr>
          <w:trHeight w:val="515"/>
        </w:trPr>
        <w:tc>
          <w:tcPr>
            <w:tcW w:w="5013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3306B0">
        <w:trPr>
          <w:trHeight w:val="4764"/>
        </w:trPr>
        <w:tc>
          <w:tcPr>
            <w:tcW w:w="5013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800" w:dyaOrig="9435">
                <v:shape id="_x0000_i1047" type="#_x0000_t75" style="width:271.5pt;height:237pt" o:ole="">
                  <v:imagedata r:id="rId50" o:title=""/>
                </v:shape>
                <o:OLEObject Type="Embed" ProgID="PBrush" ShapeID="_x0000_i1047" DrawAspect="Content" ObjectID="_1675000269" r:id="rId51"/>
              </w:objec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040" w:dyaOrig="9270">
                <v:shape id="_x0000_i1048" type="#_x0000_t75" style="width:281.25pt;height:237pt" o:ole="">
                  <v:imagedata r:id="rId52" o:title=""/>
                </v:shape>
                <o:OLEObject Type="Embed" ProgID="PBrush" ShapeID="_x0000_i1048" DrawAspect="Content" ObjectID="_1675000270" r:id="rId53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06B0" w:rsidRDefault="003306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Схема № 1</w:t>
      </w:r>
      <w:r w:rsidR="00C02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Spec="center" w:tblpY="131"/>
        <w:tblW w:w="10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5150"/>
      </w:tblGrid>
      <w:tr w:rsidR="00006F68" w:rsidRPr="00006F68" w:rsidTr="003306B0">
        <w:trPr>
          <w:trHeight w:val="515"/>
        </w:trPr>
        <w:tc>
          <w:tcPr>
            <w:tcW w:w="5013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</w:rPr>
            </w:pPr>
            <w:r w:rsidRPr="00006F68">
              <w:rPr>
                <w:rFonts w:ascii="Times New Roman" w:hAnsi="Times New Roman" w:cs="Times New Roman"/>
              </w:rPr>
              <w:t>ГП:</w: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06F68">
              <w:rPr>
                <w:rFonts w:ascii="Times New Roman" w:hAnsi="Times New Roman" w:cs="Times New Roman"/>
              </w:rPr>
              <w:t>Изменение в ГП:</w:t>
            </w:r>
          </w:p>
        </w:tc>
      </w:tr>
      <w:tr w:rsidR="00006F68" w:rsidRPr="00006F68" w:rsidTr="003306B0">
        <w:trPr>
          <w:trHeight w:val="70"/>
        </w:trPr>
        <w:tc>
          <w:tcPr>
            <w:tcW w:w="5013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06F68">
              <w:rPr>
                <w:rFonts w:ascii="Times New Roman" w:eastAsia="Times New Roman" w:hAnsi="Times New Roman" w:cs="Times New Roman"/>
                <w:lang w:eastAsia="ru-RU"/>
              </w:rPr>
              <w:object w:dxaOrig="9675" w:dyaOrig="9450">
                <v:shape id="_x0000_i1049" type="#_x0000_t75" style="width:267pt;height:261pt" o:ole="">
                  <v:imagedata r:id="rId54" o:title=""/>
                </v:shape>
                <o:OLEObject Type="Embed" ProgID="PBrush" ShapeID="_x0000_i1049" DrawAspect="Content" ObjectID="_1675000271" r:id="rId55"/>
              </w:objec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06F68">
              <w:rPr>
                <w:rFonts w:ascii="Times New Roman" w:eastAsia="Times New Roman" w:hAnsi="Times New Roman" w:cs="Times New Roman"/>
                <w:lang w:eastAsia="ru-RU"/>
              </w:rPr>
              <w:object w:dxaOrig="10755" w:dyaOrig="9435">
                <v:shape id="_x0000_i1050" type="#_x0000_t75" style="width:297.75pt;height:261.75pt" o:ole="">
                  <v:imagedata r:id="rId56" o:title=""/>
                </v:shape>
                <o:OLEObject Type="Embed" ProgID="PBrush" ShapeID="_x0000_i1050" DrawAspect="Content" ObjectID="_1675000272" r:id="rId57"/>
              </w:object>
            </w:r>
          </w:p>
        </w:tc>
      </w:tr>
    </w:tbl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№ 1</w:t>
      </w:r>
      <w:r w:rsidR="00C02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</w:t>
      </w:r>
      <w:r w:rsidR="00330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ерального плана города Элисты, </w:t>
      </w: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утвержденного решением</w:t>
      </w:r>
    </w:p>
    <w:p w:rsidR="00006F68" w:rsidRPr="00006F68" w:rsidRDefault="00006F68" w:rsidP="0000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3"/>
        <w:tblpPr w:leftFromText="180" w:rightFromText="180" w:vertAnchor="text" w:horzAnchor="page" w:tblpXSpec="center" w:tblpY="131"/>
        <w:tblW w:w="10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5150"/>
      </w:tblGrid>
      <w:tr w:rsidR="00006F68" w:rsidRPr="00006F68" w:rsidTr="003306B0">
        <w:trPr>
          <w:trHeight w:val="515"/>
        </w:trPr>
        <w:tc>
          <w:tcPr>
            <w:tcW w:w="5013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в ГП:</w:t>
            </w:r>
          </w:p>
        </w:tc>
      </w:tr>
      <w:tr w:rsidR="00006F68" w:rsidRPr="00006F68" w:rsidTr="003306B0">
        <w:trPr>
          <w:trHeight w:val="4764"/>
        </w:trPr>
        <w:tc>
          <w:tcPr>
            <w:tcW w:w="5013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985" w:dyaOrig="9480">
                <v:shape id="_x0000_i1051" type="#_x0000_t75" style="width:241.5pt;height:241.5pt" o:ole="">
                  <v:imagedata r:id="rId58" o:title=""/>
                </v:shape>
                <o:OLEObject Type="Embed" ProgID="PBrush" ShapeID="_x0000_i1051" DrawAspect="Content" ObjectID="_1675000273" r:id="rId59"/>
              </w:object>
            </w:r>
          </w:p>
        </w:tc>
        <w:tc>
          <w:tcPr>
            <w:tcW w:w="5150" w:type="dxa"/>
          </w:tcPr>
          <w:p w:rsidR="00006F68" w:rsidRPr="00006F68" w:rsidRDefault="00006F68" w:rsidP="00006F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580" w:dyaOrig="9975">
                <v:shape id="_x0000_i1052" type="#_x0000_t75" style="width:279pt;height:240pt" o:ole="">
                  <v:imagedata r:id="rId60" o:title=""/>
                </v:shape>
                <o:OLEObject Type="Embed" ProgID="PBrush" ShapeID="_x0000_i1052" DrawAspect="Content" ObjectID="_1675000274" r:id="rId61"/>
              </w:object>
            </w:r>
          </w:p>
        </w:tc>
      </w:tr>
    </w:tbl>
    <w:p w:rsidR="00BE3281" w:rsidRDefault="00006F68" w:rsidP="00BE328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6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sectPr w:rsidR="00BE3281" w:rsidSect="00054E1D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FA"/>
    <w:rsid w:val="00006F68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C110B"/>
    <w:rsid w:val="002C52D2"/>
    <w:rsid w:val="002E140D"/>
    <w:rsid w:val="002F0F6C"/>
    <w:rsid w:val="002F319C"/>
    <w:rsid w:val="002F4E51"/>
    <w:rsid w:val="00303A7B"/>
    <w:rsid w:val="003125BC"/>
    <w:rsid w:val="0032274A"/>
    <w:rsid w:val="003306B0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5335"/>
    <w:rsid w:val="00401F69"/>
    <w:rsid w:val="00402B26"/>
    <w:rsid w:val="004076D0"/>
    <w:rsid w:val="00432BAA"/>
    <w:rsid w:val="00443971"/>
    <w:rsid w:val="00451F47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D4C64"/>
    <w:rsid w:val="004E4852"/>
    <w:rsid w:val="004F54A8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1348"/>
    <w:rsid w:val="00795616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7A48"/>
    <w:rsid w:val="008A3BEE"/>
    <w:rsid w:val="008B27D1"/>
    <w:rsid w:val="008C269F"/>
    <w:rsid w:val="008C77C5"/>
    <w:rsid w:val="008E51C3"/>
    <w:rsid w:val="008F41F5"/>
    <w:rsid w:val="009212B8"/>
    <w:rsid w:val="00926FDE"/>
    <w:rsid w:val="00930269"/>
    <w:rsid w:val="00934C3D"/>
    <w:rsid w:val="009454F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F5029"/>
    <w:rsid w:val="00A00BE1"/>
    <w:rsid w:val="00A01FDB"/>
    <w:rsid w:val="00A147BA"/>
    <w:rsid w:val="00A33D87"/>
    <w:rsid w:val="00A342A3"/>
    <w:rsid w:val="00A425BD"/>
    <w:rsid w:val="00A44453"/>
    <w:rsid w:val="00A52950"/>
    <w:rsid w:val="00A5570D"/>
    <w:rsid w:val="00A706A6"/>
    <w:rsid w:val="00A96EE0"/>
    <w:rsid w:val="00AA0BC8"/>
    <w:rsid w:val="00AA42EB"/>
    <w:rsid w:val="00AB7EE0"/>
    <w:rsid w:val="00AC7AB9"/>
    <w:rsid w:val="00AD521E"/>
    <w:rsid w:val="00AF552E"/>
    <w:rsid w:val="00AF6D40"/>
    <w:rsid w:val="00B0070D"/>
    <w:rsid w:val="00B02FD1"/>
    <w:rsid w:val="00B0461B"/>
    <w:rsid w:val="00B215DF"/>
    <w:rsid w:val="00B21977"/>
    <w:rsid w:val="00B300AF"/>
    <w:rsid w:val="00B30ACA"/>
    <w:rsid w:val="00B40E90"/>
    <w:rsid w:val="00B4145E"/>
    <w:rsid w:val="00B43607"/>
    <w:rsid w:val="00B45CF4"/>
    <w:rsid w:val="00B719BE"/>
    <w:rsid w:val="00B74C44"/>
    <w:rsid w:val="00B7505C"/>
    <w:rsid w:val="00B856A4"/>
    <w:rsid w:val="00B86A92"/>
    <w:rsid w:val="00BA3E70"/>
    <w:rsid w:val="00BC07D3"/>
    <w:rsid w:val="00BC58BE"/>
    <w:rsid w:val="00BD69F0"/>
    <w:rsid w:val="00BE3281"/>
    <w:rsid w:val="00BE3432"/>
    <w:rsid w:val="00BE4F9E"/>
    <w:rsid w:val="00BF14DC"/>
    <w:rsid w:val="00BF549C"/>
    <w:rsid w:val="00BF782A"/>
    <w:rsid w:val="00C02DDD"/>
    <w:rsid w:val="00C0380E"/>
    <w:rsid w:val="00C1094B"/>
    <w:rsid w:val="00C51D56"/>
    <w:rsid w:val="00C602C4"/>
    <w:rsid w:val="00C627F8"/>
    <w:rsid w:val="00C80ED0"/>
    <w:rsid w:val="00CA1042"/>
    <w:rsid w:val="00CA2909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D32508"/>
    <w:rsid w:val="00D34D2E"/>
    <w:rsid w:val="00D34FD8"/>
    <w:rsid w:val="00D35712"/>
    <w:rsid w:val="00D42280"/>
    <w:rsid w:val="00D537B8"/>
    <w:rsid w:val="00D57A17"/>
    <w:rsid w:val="00D621F3"/>
    <w:rsid w:val="00D72630"/>
    <w:rsid w:val="00D8420A"/>
    <w:rsid w:val="00D867C9"/>
    <w:rsid w:val="00D9398E"/>
    <w:rsid w:val="00DB70B6"/>
    <w:rsid w:val="00DC0F5F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1EF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06F6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14E3B-3BA9-4D03-9A68-C9371D678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2478</Words>
  <Characters>14130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2</cp:revision>
  <cp:lastPrinted>2020-10-06T07:48:00Z</cp:lastPrinted>
  <dcterms:created xsi:type="dcterms:W3CDTF">2021-02-16T14:04:00Z</dcterms:created>
  <dcterms:modified xsi:type="dcterms:W3CDTF">2021-02-16T14:04:00Z</dcterms:modified>
</cp:coreProperties>
</file>